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01BAB" w14:textId="77777777" w:rsidR="006070E2" w:rsidRPr="00870301" w:rsidRDefault="006070E2" w:rsidP="006070E2">
      <w:pPr>
        <w:jc w:val="center"/>
        <w:rPr>
          <w:rFonts w:ascii="Times New Roman" w:hAnsi="Times New Roman" w:cs="Times New Roman"/>
          <w:b/>
          <w:sz w:val="28"/>
          <w:szCs w:val="28"/>
          <w:lang w:val="ro-RO"/>
        </w:rPr>
      </w:pPr>
      <w:r w:rsidRPr="00870301">
        <w:rPr>
          <w:rFonts w:ascii="Times New Roman" w:hAnsi="Times New Roman" w:cs="Times New Roman"/>
          <w:b/>
          <w:sz w:val="28"/>
          <w:szCs w:val="28"/>
          <w:lang w:val="ro-RO"/>
        </w:rPr>
        <w:t>STATUTUL</w:t>
      </w:r>
    </w:p>
    <w:p w14:paraId="63225073" w14:textId="77777777" w:rsidR="006070E2" w:rsidRPr="00870301" w:rsidRDefault="006070E2" w:rsidP="006070E2">
      <w:pPr>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Instituției Publice Palatului de Cultură Anenii Noi</w:t>
      </w:r>
    </w:p>
    <w:p w14:paraId="36754A1B" w14:textId="77777777" w:rsidR="006070E2" w:rsidRPr="00870301" w:rsidRDefault="006070E2" w:rsidP="006070E2">
      <w:pPr>
        <w:pStyle w:val="a3"/>
        <w:numPr>
          <w:ilvl w:val="0"/>
          <w:numId w:val="1"/>
        </w:numPr>
        <w:tabs>
          <w:tab w:val="left" w:pos="3261"/>
        </w:tabs>
        <w:jc w:val="center"/>
        <w:rPr>
          <w:b/>
          <w:bCs/>
          <w:sz w:val="28"/>
          <w:szCs w:val="28"/>
          <w:lang w:val="ro-RO"/>
        </w:rPr>
      </w:pPr>
      <w:r w:rsidRPr="00870301">
        <w:rPr>
          <w:b/>
          <w:bCs/>
          <w:sz w:val="28"/>
          <w:szCs w:val="28"/>
          <w:lang w:val="ro-RO"/>
        </w:rPr>
        <w:t>DISPOZIŢII GENERALE</w:t>
      </w:r>
    </w:p>
    <w:p w14:paraId="4CA8D117"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 xml:space="preserve">Palatul de Cultură Anenii Noi, în continuare–„Instituție”, este o </w:t>
      </w:r>
      <w:proofErr w:type="spellStart"/>
      <w:r w:rsidRPr="00870301">
        <w:rPr>
          <w:sz w:val="28"/>
          <w:szCs w:val="28"/>
          <w:lang w:val="ro-RO"/>
        </w:rPr>
        <w:t>instituţie</w:t>
      </w:r>
      <w:proofErr w:type="spellEnd"/>
      <w:r w:rsidRPr="00870301">
        <w:rPr>
          <w:sz w:val="28"/>
          <w:szCs w:val="28"/>
          <w:lang w:val="ro-RO"/>
        </w:rPr>
        <w:t xml:space="preserve"> apolitică, nonprofit.</w:t>
      </w:r>
    </w:p>
    <w:p w14:paraId="036A2CAF"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 xml:space="preserve">Denumirea completă: </w:t>
      </w:r>
      <w:r>
        <w:rPr>
          <w:sz w:val="28"/>
          <w:szCs w:val="28"/>
          <w:lang w:val="ro-RO"/>
        </w:rPr>
        <w:t xml:space="preserve">Instituție Publică </w:t>
      </w:r>
      <w:r w:rsidRPr="00870301">
        <w:rPr>
          <w:sz w:val="28"/>
          <w:szCs w:val="28"/>
          <w:lang w:val="ro-RO"/>
        </w:rPr>
        <w:t>Palatul de Cultură Anenii Noi, denumirea prescurtată a Instituției va fi: Palatul de Cultură Anenii Noi.</w:t>
      </w:r>
    </w:p>
    <w:p w14:paraId="1B40FA70"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Statutul Palatului de Cultură este elaborat în conformitate cu Legea Culturii nr.413/1999, Legea nr.58/2012 privind protejarea patrimoniului imaterial, Legea nr.436/2006 privind administrația publică locală, Legea nr.435/2006 privind descentralizarea administrativă și Strategia națională de descentralizare, adoptată prin Legea nr.68/2012, Legea nr.270/2018 privind sistemul unitar de salarizare în sectorul bugetar</w:t>
      </w:r>
      <w:r>
        <w:rPr>
          <w:sz w:val="28"/>
          <w:szCs w:val="28"/>
          <w:lang w:val="ro-RO"/>
        </w:rPr>
        <w:t>,</w:t>
      </w:r>
      <w:r w:rsidRPr="004A7033">
        <w:rPr>
          <w:sz w:val="28"/>
          <w:szCs w:val="28"/>
          <w:lang w:val="ro-RO"/>
        </w:rPr>
        <w:t xml:space="preserve"> </w:t>
      </w:r>
      <w:r w:rsidRPr="00870301">
        <w:rPr>
          <w:sz w:val="28"/>
          <w:szCs w:val="28"/>
          <w:lang w:val="ro-RO"/>
        </w:rPr>
        <w:t xml:space="preserve">Hotărârii Guvernului </w:t>
      </w:r>
      <w:proofErr w:type="spellStart"/>
      <w:r w:rsidRPr="00870301">
        <w:rPr>
          <w:sz w:val="28"/>
          <w:szCs w:val="28"/>
          <w:lang w:val="ro-RO"/>
        </w:rPr>
        <w:t>R.Moldova</w:t>
      </w:r>
      <w:proofErr w:type="spellEnd"/>
      <w:r w:rsidRPr="00870301">
        <w:rPr>
          <w:sz w:val="28"/>
          <w:szCs w:val="28"/>
          <w:lang w:val="ro-RO"/>
        </w:rPr>
        <w:t xml:space="preserve"> nr.83 din 22.02.2023 ”Regulamentul de organizare și funcționare a casei de cultură”.  </w:t>
      </w:r>
    </w:p>
    <w:p w14:paraId="26D44B65"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 xml:space="preserve">Palatul de Cultură este o organizație de cultură, </w:t>
      </w:r>
      <w:r w:rsidRPr="00870301">
        <w:rPr>
          <w:bCs/>
          <w:sz w:val="28"/>
          <w:szCs w:val="28"/>
          <w:lang w:val="ro-RO"/>
        </w:rPr>
        <w:t>subordonat Secției cultură și turism</w:t>
      </w:r>
      <w:r w:rsidRPr="00870301">
        <w:rPr>
          <w:sz w:val="28"/>
          <w:szCs w:val="28"/>
          <w:lang w:val="ro-RO"/>
        </w:rPr>
        <w:t xml:space="preserve">, care desfășoară activități în domeniul cultural, prestează servicii culturale, inițiază proiecte culturale, are drept scop satisfacerea intereselor culturale ale </w:t>
      </w:r>
      <w:proofErr w:type="spellStart"/>
      <w:r w:rsidRPr="00870301">
        <w:rPr>
          <w:sz w:val="28"/>
          <w:szCs w:val="28"/>
          <w:lang w:val="ro-RO"/>
        </w:rPr>
        <w:t>comunităţii</w:t>
      </w:r>
      <w:proofErr w:type="spellEnd"/>
      <w:r w:rsidRPr="00870301">
        <w:rPr>
          <w:sz w:val="28"/>
          <w:szCs w:val="28"/>
          <w:lang w:val="ro-RO"/>
        </w:rPr>
        <w:t xml:space="preserve"> și atribuții metodologice în raza unității administrativ-teritoriale în care activează.</w:t>
      </w:r>
    </w:p>
    <w:p w14:paraId="395D17B7" w14:textId="77777777" w:rsidR="006070E2" w:rsidRPr="00870301" w:rsidRDefault="006070E2" w:rsidP="006070E2">
      <w:pPr>
        <w:pStyle w:val="a3"/>
        <w:numPr>
          <w:ilvl w:val="1"/>
          <w:numId w:val="3"/>
        </w:numPr>
        <w:ind w:left="426" w:hanging="426"/>
        <w:jc w:val="both"/>
        <w:rPr>
          <w:sz w:val="28"/>
          <w:szCs w:val="28"/>
          <w:lang w:val="ro-RO"/>
        </w:rPr>
      </w:pPr>
      <w:r w:rsidRPr="00870301">
        <w:rPr>
          <w:sz w:val="28"/>
          <w:szCs w:val="28"/>
          <w:lang w:val="ro-RO"/>
        </w:rPr>
        <w:t>În dependență de volumul și gradul de complexitate al activității realizate, Palatul de Cultură Anenii Noi deține categoria superioară, și funcționează ca centru cultural multifuncțional.</w:t>
      </w:r>
    </w:p>
    <w:p w14:paraId="43639FE5"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Palatul de Cultură se constituie, reorganizează și se lichidează prin decizia fondatorului. Fondatorul informează în scris organul central de specialitate, care asigură realizarea politicii în domeniul culturii și patrimoniului național, referitor la decizia de constituire, reorganizare și lichidare a Palatului de Cultură.</w:t>
      </w:r>
    </w:p>
    <w:p w14:paraId="5FF9FAEB" w14:textId="77777777" w:rsidR="006070E2" w:rsidRPr="00870301" w:rsidRDefault="006070E2" w:rsidP="006070E2">
      <w:pPr>
        <w:pStyle w:val="a3"/>
        <w:numPr>
          <w:ilvl w:val="1"/>
          <w:numId w:val="3"/>
        </w:numPr>
        <w:jc w:val="both"/>
        <w:rPr>
          <w:sz w:val="28"/>
          <w:szCs w:val="28"/>
          <w:lang w:val="ro-RO"/>
        </w:rPr>
      </w:pPr>
      <w:r w:rsidRPr="00870301">
        <w:rPr>
          <w:sz w:val="28"/>
          <w:szCs w:val="28"/>
          <w:lang w:val="ro-RO"/>
        </w:rPr>
        <w:t>În scopul asigurării unei activități eficiente a Palatului de Cultură, fondatorul aprobă Regulamentul de organizare și funcționare, structura și organigrama ținând cont de necesitățile culturale ale comunității, de bugetul planificat și de alte acte necesare pentru o bună organizare a activității Palatului de Cultură.</w:t>
      </w:r>
    </w:p>
    <w:p w14:paraId="141BE456" w14:textId="77777777" w:rsidR="006070E2" w:rsidRPr="00870301" w:rsidRDefault="006070E2" w:rsidP="006070E2">
      <w:pPr>
        <w:pStyle w:val="a3"/>
        <w:numPr>
          <w:ilvl w:val="1"/>
          <w:numId w:val="3"/>
        </w:numPr>
        <w:ind w:hanging="502"/>
        <w:jc w:val="both"/>
        <w:rPr>
          <w:sz w:val="28"/>
          <w:szCs w:val="28"/>
          <w:lang w:val="ro-RO"/>
        </w:rPr>
      </w:pPr>
      <w:r w:rsidRPr="00870301">
        <w:rPr>
          <w:sz w:val="28"/>
          <w:szCs w:val="28"/>
          <w:lang w:val="ro-RO"/>
        </w:rPr>
        <w:t xml:space="preserve">Orice modificare a modului de organizare și funcționare a Palatului de Cultură se aprobă prin decizia fondatorului, care se comunică în scris organului central de specialitate care asigură realizarea politicii în domeniul culturii </w:t>
      </w:r>
      <w:proofErr w:type="spellStart"/>
      <w:r w:rsidRPr="00870301">
        <w:rPr>
          <w:sz w:val="28"/>
          <w:szCs w:val="28"/>
          <w:lang w:val="ro-RO"/>
        </w:rPr>
        <w:t>şi</w:t>
      </w:r>
      <w:proofErr w:type="spellEnd"/>
      <w:r w:rsidRPr="00870301">
        <w:rPr>
          <w:sz w:val="28"/>
          <w:szCs w:val="28"/>
          <w:lang w:val="ro-RO"/>
        </w:rPr>
        <w:t xml:space="preserve"> patrimoniului național.</w:t>
      </w:r>
    </w:p>
    <w:p w14:paraId="0D137E5A" w14:textId="77777777" w:rsidR="006070E2" w:rsidRPr="00870301" w:rsidRDefault="006070E2" w:rsidP="006070E2">
      <w:pPr>
        <w:pStyle w:val="a3"/>
        <w:numPr>
          <w:ilvl w:val="1"/>
          <w:numId w:val="3"/>
        </w:numPr>
        <w:ind w:hanging="502"/>
        <w:jc w:val="both"/>
        <w:rPr>
          <w:sz w:val="28"/>
          <w:szCs w:val="28"/>
          <w:lang w:val="ro-RO"/>
        </w:rPr>
      </w:pPr>
      <w:r w:rsidRPr="00870301">
        <w:rPr>
          <w:sz w:val="28"/>
          <w:szCs w:val="28"/>
          <w:lang w:val="ro-RO"/>
        </w:rPr>
        <w:t>Palatul de Cultură dispune de sediu construit special, cu spații adecvate activității de profil și dotare corespunzătoare necesităților culturale: instrumente muzicale, costume naționale, aparataj de sonorizare, instalații de lumini, mobilier și echipament special. Sediul: or. Anenii Noi, str.Suvorov,13 tel. (+373)2652 43 68.</w:t>
      </w:r>
    </w:p>
    <w:p w14:paraId="3FE304A2" w14:textId="77777777" w:rsidR="006070E2" w:rsidRPr="00870301" w:rsidRDefault="006070E2" w:rsidP="006070E2">
      <w:pPr>
        <w:pStyle w:val="a3"/>
        <w:numPr>
          <w:ilvl w:val="1"/>
          <w:numId w:val="18"/>
        </w:numPr>
        <w:tabs>
          <w:tab w:val="left" w:pos="284"/>
        </w:tabs>
        <w:ind w:hanging="622"/>
        <w:jc w:val="both"/>
        <w:rPr>
          <w:sz w:val="28"/>
          <w:szCs w:val="28"/>
          <w:lang w:val="ro-RO"/>
        </w:rPr>
      </w:pPr>
      <w:r w:rsidRPr="00870301">
        <w:rPr>
          <w:sz w:val="28"/>
          <w:szCs w:val="28"/>
          <w:lang w:val="ro-RO"/>
        </w:rPr>
        <w:t xml:space="preserve">În sediul Palatului de Cultură este amplasată Biblioteca Publică Raională, </w:t>
      </w:r>
      <w:r>
        <w:rPr>
          <w:sz w:val="28"/>
          <w:szCs w:val="28"/>
          <w:lang w:val="ro-RO"/>
        </w:rPr>
        <w:t>organizațiile concertistice raionale</w:t>
      </w:r>
      <w:r w:rsidRPr="00870301">
        <w:rPr>
          <w:sz w:val="28"/>
          <w:szCs w:val="28"/>
          <w:lang w:val="ro-RO"/>
        </w:rPr>
        <w:t>.</w:t>
      </w:r>
    </w:p>
    <w:p w14:paraId="03358EB3" w14:textId="5C807E98" w:rsidR="006070E2" w:rsidRDefault="006070E2" w:rsidP="006070E2">
      <w:pPr>
        <w:pStyle w:val="a3"/>
        <w:numPr>
          <w:ilvl w:val="1"/>
          <w:numId w:val="18"/>
        </w:numPr>
        <w:tabs>
          <w:tab w:val="left" w:pos="284"/>
        </w:tabs>
        <w:ind w:hanging="622"/>
        <w:jc w:val="both"/>
        <w:rPr>
          <w:sz w:val="28"/>
          <w:szCs w:val="28"/>
          <w:lang w:val="ro-RO"/>
        </w:rPr>
      </w:pPr>
      <w:r w:rsidRPr="00870301">
        <w:rPr>
          <w:sz w:val="28"/>
          <w:szCs w:val="28"/>
          <w:lang w:val="ro-RO"/>
        </w:rPr>
        <w:t>În activitatea sa, Palatul de Cultură se conduce de Regulamentul propriu de activitate, elaborat și aprobat în conformitate cu prevederile legale, aprobat de către fondator.</w:t>
      </w:r>
    </w:p>
    <w:p w14:paraId="488587BA" w14:textId="45B4C3BC" w:rsidR="006070E2" w:rsidRDefault="006070E2" w:rsidP="006070E2">
      <w:pPr>
        <w:pStyle w:val="a3"/>
        <w:tabs>
          <w:tab w:val="left" w:pos="284"/>
        </w:tabs>
        <w:ind w:left="480"/>
        <w:jc w:val="both"/>
        <w:rPr>
          <w:sz w:val="28"/>
          <w:szCs w:val="28"/>
          <w:lang w:val="ro-RO"/>
        </w:rPr>
      </w:pPr>
    </w:p>
    <w:p w14:paraId="42C5E2FB" w14:textId="77777777" w:rsidR="006070E2" w:rsidRPr="00870301" w:rsidRDefault="006070E2" w:rsidP="006070E2">
      <w:pPr>
        <w:pStyle w:val="a3"/>
        <w:tabs>
          <w:tab w:val="left" w:pos="284"/>
        </w:tabs>
        <w:ind w:left="480"/>
        <w:jc w:val="both"/>
        <w:rPr>
          <w:sz w:val="28"/>
          <w:szCs w:val="28"/>
          <w:lang w:val="ro-RO"/>
        </w:rPr>
      </w:pPr>
    </w:p>
    <w:p w14:paraId="38B02652" w14:textId="77777777" w:rsidR="006070E2" w:rsidRPr="00870301" w:rsidRDefault="006070E2" w:rsidP="006070E2">
      <w:pPr>
        <w:pStyle w:val="a6"/>
        <w:jc w:val="center"/>
        <w:rPr>
          <w:rFonts w:ascii="Times New Roman" w:hAnsi="Times New Roman" w:cs="Times New Roman"/>
          <w:b/>
          <w:bCs/>
          <w:sz w:val="28"/>
          <w:szCs w:val="28"/>
        </w:rPr>
      </w:pPr>
      <w:r w:rsidRPr="00870301">
        <w:rPr>
          <w:rFonts w:ascii="Times New Roman" w:hAnsi="Times New Roman" w:cs="Times New Roman"/>
          <w:b/>
          <w:bCs/>
          <w:sz w:val="28"/>
          <w:szCs w:val="28"/>
        </w:rPr>
        <w:t>II. OBIECTIVELE DE ACTIVITATE, ATRIBUȚIILE,</w:t>
      </w:r>
    </w:p>
    <w:p w14:paraId="58BAE198" w14:textId="77777777" w:rsidR="006070E2" w:rsidRPr="00870301" w:rsidRDefault="006070E2" w:rsidP="006070E2">
      <w:pPr>
        <w:pStyle w:val="a6"/>
        <w:jc w:val="center"/>
        <w:rPr>
          <w:rFonts w:ascii="Times New Roman" w:hAnsi="Times New Roman" w:cs="Times New Roman"/>
          <w:b/>
          <w:bCs/>
          <w:sz w:val="28"/>
          <w:szCs w:val="28"/>
        </w:rPr>
      </w:pPr>
      <w:r w:rsidRPr="00870301">
        <w:rPr>
          <w:rFonts w:ascii="Times New Roman" w:hAnsi="Times New Roman" w:cs="Times New Roman"/>
          <w:b/>
          <w:bCs/>
          <w:sz w:val="28"/>
          <w:szCs w:val="28"/>
        </w:rPr>
        <w:t>FUNCȚIILE ȘI DREPTURILE PALATULUI DE CULTURĂ</w:t>
      </w:r>
    </w:p>
    <w:p w14:paraId="146D71D8" w14:textId="77777777" w:rsidR="006070E2" w:rsidRPr="00870301" w:rsidRDefault="006070E2" w:rsidP="006070E2">
      <w:pPr>
        <w:pStyle w:val="a6"/>
        <w:numPr>
          <w:ilvl w:val="1"/>
          <w:numId w:val="2"/>
        </w:numPr>
        <w:ind w:left="284" w:hanging="568"/>
        <w:jc w:val="both"/>
        <w:rPr>
          <w:rFonts w:ascii="Times New Roman" w:hAnsi="Times New Roman" w:cs="Times New Roman"/>
          <w:sz w:val="28"/>
          <w:szCs w:val="28"/>
        </w:rPr>
      </w:pPr>
      <w:r w:rsidRPr="00870301">
        <w:rPr>
          <w:rFonts w:ascii="Times New Roman" w:hAnsi="Times New Roman" w:cs="Times New Roman"/>
          <w:sz w:val="28"/>
          <w:szCs w:val="28"/>
        </w:rPr>
        <w:t>Palatul de Cultură își planifică activitatea în baza și în vederea realizării Programului său de activitate. </w:t>
      </w:r>
    </w:p>
    <w:p w14:paraId="45B514FB" w14:textId="77777777" w:rsidR="006070E2" w:rsidRPr="00870301" w:rsidRDefault="006070E2" w:rsidP="006070E2">
      <w:pPr>
        <w:pStyle w:val="a6"/>
        <w:numPr>
          <w:ilvl w:val="1"/>
          <w:numId w:val="2"/>
        </w:numPr>
        <w:ind w:left="284" w:hanging="568"/>
        <w:rPr>
          <w:rFonts w:ascii="Times New Roman" w:hAnsi="Times New Roman" w:cs="Times New Roman"/>
          <w:sz w:val="28"/>
          <w:szCs w:val="28"/>
        </w:rPr>
      </w:pPr>
      <w:r w:rsidRPr="00870301">
        <w:rPr>
          <w:rFonts w:ascii="Times New Roman" w:hAnsi="Times New Roman" w:cs="Times New Roman"/>
          <w:sz w:val="28"/>
          <w:szCs w:val="28"/>
        </w:rPr>
        <w:t>Obiectivele</w:t>
      </w:r>
      <w:r w:rsidRPr="00870301">
        <w:rPr>
          <w:rFonts w:ascii="Times New Roman" w:hAnsi="Times New Roman" w:cs="Times New Roman"/>
          <w:spacing w:val="-10"/>
          <w:sz w:val="28"/>
          <w:szCs w:val="28"/>
        </w:rPr>
        <w:t xml:space="preserve"> </w:t>
      </w:r>
      <w:r w:rsidRPr="00870301">
        <w:rPr>
          <w:rFonts w:ascii="Times New Roman" w:hAnsi="Times New Roman" w:cs="Times New Roman"/>
          <w:sz w:val="28"/>
          <w:szCs w:val="28"/>
        </w:rPr>
        <w:t>generale</w:t>
      </w:r>
      <w:r w:rsidRPr="00870301">
        <w:rPr>
          <w:rFonts w:ascii="Times New Roman" w:hAnsi="Times New Roman" w:cs="Times New Roman"/>
          <w:spacing w:val="-8"/>
          <w:sz w:val="28"/>
          <w:szCs w:val="28"/>
        </w:rPr>
        <w:t xml:space="preserve"> </w:t>
      </w:r>
      <w:r w:rsidRPr="00870301">
        <w:rPr>
          <w:rFonts w:ascii="Times New Roman" w:hAnsi="Times New Roman" w:cs="Times New Roman"/>
          <w:sz w:val="28"/>
          <w:szCs w:val="28"/>
        </w:rPr>
        <w:t>de</w:t>
      </w:r>
      <w:r w:rsidRPr="00870301">
        <w:rPr>
          <w:rFonts w:ascii="Times New Roman" w:hAnsi="Times New Roman" w:cs="Times New Roman"/>
          <w:spacing w:val="-5"/>
          <w:sz w:val="28"/>
          <w:szCs w:val="28"/>
        </w:rPr>
        <w:t xml:space="preserve"> </w:t>
      </w:r>
      <w:r w:rsidRPr="00870301">
        <w:rPr>
          <w:rFonts w:ascii="Times New Roman" w:hAnsi="Times New Roman" w:cs="Times New Roman"/>
          <w:sz w:val="28"/>
          <w:szCs w:val="28"/>
        </w:rPr>
        <w:t>activitate</w:t>
      </w:r>
      <w:r w:rsidRPr="00870301">
        <w:rPr>
          <w:rFonts w:ascii="Times New Roman" w:hAnsi="Times New Roman" w:cs="Times New Roman"/>
          <w:spacing w:val="-5"/>
          <w:sz w:val="28"/>
          <w:szCs w:val="28"/>
        </w:rPr>
        <w:t xml:space="preserve"> </w:t>
      </w:r>
      <w:r w:rsidRPr="00870301">
        <w:rPr>
          <w:rFonts w:ascii="Times New Roman" w:hAnsi="Times New Roman" w:cs="Times New Roman"/>
          <w:sz w:val="28"/>
          <w:szCs w:val="28"/>
        </w:rPr>
        <w:t>al Palatului</w:t>
      </w:r>
      <w:r w:rsidRPr="00870301">
        <w:rPr>
          <w:rFonts w:ascii="Times New Roman" w:hAnsi="Times New Roman" w:cs="Times New Roman"/>
          <w:spacing w:val="-6"/>
          <w:sz w:val="28"/>
          <w:szCs w:val="28"/>
        </w:rPr>
        <w:t xml:space="preserve"> </w:t>
      </w:r>
      <w:r w:rsidRPr="00870301">
        <w:rPr>
          <w:rFonts w:ascii="Times New Roman" w:hAnsi="Times New Roman" w:cs="Times New Roman"/>
          <w:sz w:val="28"/>
          <w:szCs w:val="28"/>
        </w:rPr>
        <w:t>de</w:t>
      </w:r>
      <w:r w:rsidRPr="00870301">
        <w:rPr>
          <w:rFonts w:ascii="Times New Roman" w:hAnsi="Times New Roman" w:cs="Times New Roman"/>
          <w:spacing w:val="-5"/>
          <w:sz w:val="28"/>
          <w:szCs w:val="28"/>
        </w:rPr>
        <w:t xml:space="preserve"> C</w:t>
      </w:r>
      <w:r w:rsidRPr="00870301">
        <w:rPr>
          <w:rFonts w:ascii="Times New Roman" w:hAnsi="Times New Roman" w:cs="Times New Roman"/>
          <w:sz w:val="28"/>
          <w:szCs w:val="28"/>
        </w:rPr>
        <w:t>ultură</w:t>
      </w:r>
      <w:r w:rsidRPr="00870301">
        <w:rPr>
          <w:rFonts w:ascii="Times New Roman" w:hAnsi="Times New Roman" w:cs="Times New Roman"/>
          <w:spacing w:val="-4"/>
          <w:sz w:val="28"/>
          <w:szCs w:val="28"/>
        </w:rPr>
        <w:t xml:space="preserve"> </w:t>
      </w:r>
      <w:r w:rsidRPr="00870301">
        <w:rPr>
          <w:rFonts w:ascii="Times New Roman" w:hAnsi="Times New Roman" w:cs="Times New Roman"/>
          <w:sz w:val="28"/>
          <w:szCs w:val="28"/>
        </w:rPr>
        <w:t>sunt</w:t>
      </w:r>
      <w:r w:rsidRPr="00870301">
        <w:rPr>
          <w:rFonts w:ascii="Times New Roman" w:hAnsi="Times New Roman" w:cs="Times New Roman"/>
          <w:spacing w:val="-4"/>
          <w:sz w:val="28"/>
          <w:szCs w:val="28"/>
        </w:rPr>
        <w:t xml:space="preserve"> </w:t>
      </w:r>
      <w:r w:rsidRPr="00870301">
        <w:rPr>
          <w:rFonts w:ascii="Times New Roman" w:hAnsi="Times New Roman" w:cs="Times New Roman"/>
          <w:spacing w:val="-2"/>
          <w:sz w:val="28"/>
          <w:szCs w:val="28"/>
        </w:rPr>
        <w:t>următoarele:</w:t>
      </w:r>
    </w:p>
    <w:p w14:paraId="4EF2ACC9" w14:textId="77777777" w:rsidR="006070E2" w:rsidRPr="00870301" w:rsidRDefault="006070E2" w:rsidP="006070E2">
      <w:pPr>
        <w:pStyle w:val="a6"/>
        <w:numPr>
          <w:ilvl w:val="0"/>
          <w:numId w:val="4"/>
        </w:numPr>
        <w:ind w:left="709" w:hanging="283"/>
        <w:rPr>
          <w:rFonts w:ascii="Times New Roman" w:hAnsi="Times New Roman" w:cs="Times New Roman"/>
          <w:sz w:val="28"/>
          <w:szCs w:val="28"/>
        </w:rPr>
      </w:pPr>
      <w:r w:rsidRPr="00870301">
        <w:rPr>
          <w:rFonts w:ascii="Times New Roman" w:hAnsi="Times New Roman" w:cs="Times New Roman"/>
          <w:sz w:val="28"/>
          <w:szCs w:val="28"/>
        </w:rPr>
        <w:t>organizarea</w:t>
      </w:r>
      <w:r w:rsidRPr="00870301">
        <w:rPr>
          <w:rFonts w:ascii="Times New Roman" w:hAnsi="Times New Roman" w:cs="Times New Roman"/>
          <w:spacing w:val="80"/>
          <w:sz w:val="28"/>
          <w:szCs w:val="28"/>
        </w:rPr>
        <w:t xml:space="preserve"> </w:t>
      </w:r>
      <w:r w:rsidRPr="00870301">
        <w:rPr>
          <w:rFonts w:ascii="Times New Roman" w:hAnsi="Times New Roman" w:cs="Times New Roman"/>
          <w:sz w:val="28"/>
          <w:szCs w:val="28"/>
        </w:rPr>
        <w:t>și</w:t>
      </w:r>
      <w:r w:rsidRPr="00870301">
        <w:rPr>
          <w:rFonts w:ascii="Times New Roman" w:hAnsi="Times New Roman" w:cs="Times New Roman"/>
          <w:spacing w:val="80"/>
          <w:sz w:val="28"/>
          <w:szCs w:val="28"/>
        </w:rPr>
        <w:t xml:space="preserve"> </w:t>
      </w:r>
      <w:r w:rsidRPr="00870301">
        <w:rPr>
          <w:rFonts w:ascii="Times New Roman" w:hAnsi="Times New Roman" w:cs="Times New Roman"/>
          <w:sz w:val="28"/>
          <w:szCs w:val="28"/>
        </w:rPr>
        <w:t>desfășurarea</w:t>
      </w:r>
      <w:r w:rsidRPr="00870301">
        <w:rPr>
          <w:rFonts w:ascii="Times New Roman" w:hAnsi="Times New Roman" w:cs="Times New Roman"/>
          <w:spacing w:val="80"/>
          <w:sz w:val="28"/>
          <w:szCs w:val="28"/>
        </w:rPr>
        <w:t xml:space="preserve"> </w:t>
      </w:r>
      <w:r w:rsidRPr="00870301">
        <w:rPr>
          <w:rFonts w:ascii="Times New Roman" w:hAnsi="Times New Roman" w:cs="Times New Roman"/>
          <w:sz w:val="28"/>
          <w:szCs w:val="28"/>
        </w:rPr>
        <w:t>activităților</w:t>
      </w:r>
      <w:r w:rsidRPr="00870301">
        <w:rPr>
          <w:rFonts w:ascii="Times New Roman" w:hAnsi="Times New Roman" w:cs="Times New Roman"/>
          <w:spacing w:val="80"/>
          <w:sz w:val="28"/>
          <w:szCs w:val="28"/>
        </w:rPr>
        <w:t xml:space="preserve"> </w:t>
      </w:r>
      <w:r w:rsidRPr="00870301">
        <w:rPr>
          <w:rFonts w:ascii="Times New Roman" w:hAnsi="Times New Roman" w:cs="Times New Roman"/>
          <w:sz w:val="28"/>
          <w:szCs w:val="28"/>
        </w:rPr>
        <w:t>cultural-artistice,</w:t>
      </w:r>
      <w:r w:rsidRPr="00870301">
        <w:rPr>
          <w:rFonts w:ascii="Times New Roman" w:hAnsi="Times New Roman" w:cs="Times New Roman"/>
          <w:spacing w:val="80"/>
          <w:sz w:val="28"/>
          <w:szCs w:val="28"/>
        </w:rPr>
        <w:t xml:space="preserve"> </w:t>
      </w:r>
      <w:r w:rsidRPr="00870301">
        <w:rPr>
          <w:rFonts w:ascii="Times New Roman" w:hAnsi="Times New Roman" w:cs="Times New Roman"/>
          <w:sz w:val="28"/>
          <w:szCs w:val="28"/>
        </w:rPr>
        <w:t>educative, turistice, de agrement și alte servicii prioritare pentru comunitate;</w:t>
      </w:r>
    </w:p>
    <w:p w14:paraId="4EDB7F6C" w14:textId="77777777" w:rsidR="006070E2" w:rsidRPr="00870301" w:rsidRDefault="006070E2" w:rsidP="006070E2">
      <w:pPr>
        <w:pStyle w:val="a6"/>
        <w:numPr>
          <w:ilvl w:val="0"/>
          <w:numId w:val="4"/>
        </w:numPr>
        <w:ind w:left="709" w:hanging="283"/>
        <w:rPr>
          <w:rFonts w:ascii="Times New Roman" w:hAnsi="Times New Roman" w:cs="Times New Roman"/>
          <w:sz w:val="28"/>
          <w:szCs w:val="28"/>
        </w:rPr>
      </w:pPr>
      <w:r w:rsidRPr="00870301">
        <w:rPr>
          <w:rFonts w:ascii="Times New Roman" w:hAnsi="Times New Roman" w:cs="Times New Roman"/>
          <w:spacing w:val="-2"/>
          <w:sz w:val="28"/>
          <w:szCs w:val="28"/>
        </w:rPr>
        <w:t>conservarea, protejarea,</w:t>
      </w:r>
      <w:r>
        <w:rPr>
          <w:rFonts w:ascii="Times New Roman" w:hAnsi="Times New Roman" w:cs="Times New Roman"/>
          <w:spacing w:val="-2"/>
          <w:sz w:val="28"/>
          <w:szCs w:val="28"/>
        </w:rPr>
        <w:t xml:space="preserve"> </w:t>
      </w:r>
      <w:r w:rsidRPr="00870301">
        <w:rPr>
          <w:rFonts w:ascii="Times New Roman" w:hAnsi="Times New Roman" w:cs="Times New Roman"/>
          <w:spacing w:val="-2"/>
          <w:sz w:val="28"/>
          <w:szCs w:val="28"/>
        </w:rPr>
        <w:t xml:space="preserve">transmiterea </w:t>
      </w:r>
      <w:r w:rsidRPr="00870301">
        <w:rPr>
          <w:rFonts w:ascii="Times New Roman" w:hAnsi="Times New Roman" w:cs="Times New Roman"/>
          <w:spacing w:val="-6"/>
          <w:sz w:val="28"/>
          <w:szCs w:val="28"/>
        </w:rPr>
        <w:t>și</w:t>
      </w:r>
      <w:r w:rsidRPr="00870301">
        <w:rPr>
          <w:rFonts w:ascii="Times New Roman" w:hAnsi="Times New Roman" w:cs="Times New Roman"/>
          <w:sz w:val="28"/>
          <w:szCs w:val="28"/>
        </w:rPr>
        <w:t xml:space="preserve">  </w:t>
      </w:r>
      <w:r w:rsidRPr="00870301">
        <w:rPr>
          <w:rFonts w:ascii="Times New Roman" w:hAnsi="Times New Roman" w:cs="Times New Roman"/>
          <w:spacing w:val="-2"/>
          <w:sz w:val="28"/>
          <w:szCs w:val="28"/>
        </w:rPr>
        <w:t>punerea</w:t>
      </w:r>
      <w:r w:rsidRPr="00870301">
        <w:rPr>
          <w:rFonts w:ascii="Times New Roman" w:hAnsi="Times New Roman" w:cs="Times New Roman"/>
          <w:sz w:val="28"/>
          <w:szCs w:val="28"/>
        </w:rPr>
        <w:t xml:space="preserve"> </w:t>
      </w:r>
      <w:r w:rsidRPr="00870301">
        <w:rPr>
          <w:rFonts w:ascii="Times New Roman" w:hAnsi="Times New Roman" w:cs="Times New Roman"/>
          <w:spacing w:val="-6"/>
          <w:sz w:val="28"/>
          <w:szCs w:val="28"/>
        </w:rPr>
        <w:t>în</w:t>
      </w:r>
      <w:r w:rsidRPr="00870301">
        <w:rPr>
          <w:rFonts w:ascii="Times New Roman" w:hAnsi="Times New Roman" w:cs="Times New Roman"/>
          <w:sz w:val="28"/>
          <w:szCs w:val="28"/>
        </w:rPr>
        <w:t xml:space="preserve"> </w:t>
      </w:r>
      <w:r w:rsidRPr="00870301">
        <w:rPr>
          <w:rFonts w:ascii="Times New Roman" w:hAnsi="Times New Roman" w:cs="Times New Roman"/>
          <w:spacing w:val="-2"/>
          <w:sz w:val="28"/>
          <w:szCs w:val="28"/>
        </w:rPr>
        <w:t>valoare</w:t>
      </w:r>
      <w:r w:rsidRPr="00870301">
        <w:rPr>
          <w:rFonts w:ascii="Times New Roman" w:hAnsi="Times New Roman" w:cs="Times New Roman"/>
          <w:sz w:val="28"/>
          <w:szCs w:val="28"/>
        </w:rPr>
        <w:t xml:space="preserve"> </w:t>
      </w:r>
      <w:r w:rsidRPr="00870301">
        <w:rPr>
          <w:rFonts w:ascii="Times New Roman" w:hAnsi="Times New Roman" w:cs="Times New Roman"/>
          <w:spacing w:val="-10"/>
          <w:sz w:val="28"/>
          <w:szCs w:val="28"/>
        </w:rPr>
        <w:t xml:space="preserve">a </w:t>
      </w:r>
      <w:r w:rsidRPr="00870301">
        <w:rPr>
          <w:rFonts w:ascii="Times New Roman" w:hAnsi="Times New Roman" w:cs="Times New Roman"/>
          <w:sz w:val="28"/>
          <w:szCs w:val="28"/>
        </w:rPr>
        <w:t>patrimoniului cultural;</w:t>
      </w:r>
    </w:p>
    <w:p w14:paraId="55B43B5C"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stimularea</w:t>
      </w:r>
      <w:r w:rsidRPr="00870301">
        <w:rPr>
          <w:spacing w:val="-8"/>
          <w:sz w:val="28"/>
          <w:szCs w:val="28"/>
          <w:lang w:val="ro-RO"/>
        </w:rPr>
        <w:t xml:space="preserve"> </w:t>
      </w:r>
      <w:r w:rsidRPr="00870301">
        <w:rPr>
          <w:sz w:val="28"/>
          <w:szCs w:val="28"/>
          <w:lang w:val="ro-RO"/>
        </w:rPr>
        <w:t>creativității</w:t>
      </w:r>
      <w:r w:rsidRPr="00870301">
        <w:rPr>
          <w:spacing w:val="-7"/>
          <w:sz w:val="28"/>
          <w:szCs w:val="28"/>
          <w:lang w:val="ro-RO"/>
        </w:rPr>
        <w:t xml:space="preserve"> </w:t>
      </w:r>
      <w:r w:rsidRPr="00870301">
        <w:rPr>
          <w:sz w:val="28"/>
          <w:szCs w:val="28"/>
          <w:lang w:val="ro-RO"/>
        </w:rPr>
        <w:t>și</w:t>
      </w:r>
      <w:r w:rsidRPr="00870301">
        <w:rPr>
          <w:spacing w:val="-6"/>
          <w:sz w:val="28"/>
          <w:szCs w:val="28"/>
          <w:lang w:val="ro-RO"/>
        </w:rPr>
        <w:t xml:space="preserve"> </w:t>
      </w:r>
      <w:r w:rsidRPr="00870301">
        <w:rPr>
          <w:spacing w:val="-2"/>
          <w:sz w:val="28"/>
          <w:szCs w:val="28"/>
          <w:lang w:val="ro-RO"/>
        </w:rPr>
        <w:t>talentului;</w:t>
      </w:r>
    </w:p>
    <w:p w14:paraId="7E560C30"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dezvoltarea</w:t>
      </w:r>
      <w:r w:rsidRPr="00870301">
        <w:rPr>
          <w:spacing w:val="-13"/>
          <w:sz w:val="28"/>
          <w:szCs w:val="28"/>
          <w:lang w:val="ro-RO"/>
        </w:rPr>
        <w:t xml:space="preserve"> </w:t>
      </w:r>
      <w:r w:rsidRPr="00870301">
        <w:rPr>
          <w:sz w:val="28"/>
          <w:szCs w:val="28"/>
          <w:lang w:val="ro-RO"/>
        </w:rPr>
        <w:t>industriilor</w:t>
      </w:r>
      <w:r w:rsidRPr="00870301">
        <w:rPr>
          <w:spacing w:val="-10"/>
          <w:sz w:val="28"/>
          <w:szCs w:val="28"/>
          <w:lang w:val="ro-RO"/>
        </w:rPr>
        <w:t xml:space="preserve"> </w:t>
      </w:r>
      <w:r w:rsidRPr="00870301">
        <w:rPr>
          <w:spacing w:val="-2"/>
          <w:sz w:val="28"/>
          <w:szCs w:val="28"/>
          <w:lang w:val="ro-RO"/>
        </w:rPr>
        <w:t>creative;</w:t>
      </w:r>
    </w:p>
    <w:p w14:paraId="461E907D"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identificarea</w:t>
      </w:r>
      <w:r w:rsidRPr="00870301">
        <w:rPr>
          <w:spacing w:val="-11"/>
          <w:sz w:val="28"/>
          <w:szCs w:val="28"/>
          <w:lang w:val="ro-RO"/>
        </w:rPr>
        <w:t xml:space="preserve"> </w:t>
      </w:r>
      <w:r w:rsidRPr="00870301">
        <w:rPr>
          <w:sz w:val="28"/>
          <w:szCs w:val="28"/>
          <w:lang w:val="ro-RO"/>
        </w:rPr>
        <w:t>necesităților</w:t>
      </w:r>
      <w:r w:rsidRPr="00870301">
        <w:rPr>
          <w:spacing w:val="-9"/>
          <w:sz w:val="28"/>
          <w:szCs w:val="28"/>
          <w:lang w:val="ro-RO"/>
        </w:rPr>
        <w:t xml:space="preserve"> </w:t>
      </w:r>
      <w:r w:rsidRPr="00870301">
        <w:rPr>
          <w:sz w:val="28"/>
          <w:szCs w:val="28"/>
          <w:lang w:val="ro-RO"/>
        </w:rPr>
        <w:t>culturale</w:t>
      </w:r>
      <w:r w:rsidRPr="00870301">
        <w:rPr>
          <w:spacing w:val="-8"/>
          <w:sz w:val="28"/>
          <w:szCs w:val="28"/>
          <w:lang w:val="ro-RO"/>
        </w:rPr>
        <w:t xml:space="preserve"> </w:t>
      </w:r>
      <w:r w:rsidRPr="00870301">
        <w:rPr>
          <w:sz w:val="28"/>
          <w:szCs w:val="28"/>
          <w:lang w:val="ro-RO"/>
        </w:rPr>
        <w:t>ale</w:t>
      </w:r>
      <w:r w:rsidRPr="00870301">
        <w:rPr>
          <w:spacing w:val="-8"/>
          <w:sz w:val="28"/>
          <w:szCs w:val="28"/>
          <w:lang w:val="ro-RO"/>
        </w:rPr>
        <w:t xml:space="preserve"> </w:t>
      </w:r>
      <w:r w:rsidRPr="00870301">
        <w:rPr>
          <w:spacing w:val="-2"/>
          <w:sz w:val="28"/>
          <w:szCs w:val="28"/>
          <w:lang w:val="ro-RO"/>
        </w:rPr>
        <w:t>populației;</w:t>
      </w:r>
    </w:p>
    <w:p w14:paraId="1D99D96A"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 xml:space="preserve">creșterea gradului de acces și de participare a cetățenilor la viața </w:t>
      </w:r>
      <w:r w:rsidRPr="00870301">
        <w:rPr>
          <w:spacing w:val="-2"/>
          <w:sz w:val="28"/>
          <w:szCs w:val="28"/>
          <w:lang w:val="ro-RO"/>
        </w:rPr>
        <w:t>culturală;</w:t>
      </w:r>
    </w:p>
    <w:p w14:paraId="32366E5B" w14:textId="77777777" w:rsidR="006070E2" w:rsidRPr="00870301" w:rsidRDefault="006070E2" w:rsidP="006070E2">
      <w:pPr>
        <w:pStyle w:val="a3"/>
        <w:widowControl w:val="0"/>
        <w:numPr>
          <w:ilvl w:val="0"/>
          <w:numId w:val="4"/>
        </w:numPr>
        <w:tabs>
          <w:tab w:val="left" w:pos="1209"/>
        </w:tabs>
        <w:autoSpaceDE w:val="0"/>
        <w:autoSpaceDN w:val="0"/>
        <w:ind w:left="709" w:hanging="283"/>
        <w:contextualSpacing w:val="0"/>
        <w:jc w:val="both"/>
        <w:rPr>
          <w:sz w:val="28"/>
          <w:szCs w:val="28"/>
          <w:lang w:val="ro-RO"/>
        </w:rPr>
      </w:pPr>
      <w:r w:rsidRPr="00870301">
        <w:rPr>
          <w:sz w:val="28"/>
          <w:szCs w:val="28"/>
          <w:lang w:val="ro-RO"/>
        </w:rPr>
        <w:t>promovarea valorilor și autenticității creației artistice contemporane și artei interpretative din toate genurile: muzică, coregrafie, teatru, artă plastică, artizanat etc.;</w:t>
      </w:r>
    </w:p>
    <w:p w14:paraId="6D347166"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revitalizarea și dezvoltarea meseriilor și îndeletnicirilor tradiționale și susținerea celor care le practică;</w:t>
      </w:r>
    </w:p>
    <w:p w14:paraId="0FEF35D1"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marcarea prin activități/acțiuni cultural-artistice a celor mai importante evenimente locale, naționale și internaționale;</w:t>
      </w:r>
    </w:p>
    <w:p w14:paraId="66F04BCB"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formarea</w:t>
      </w:r>
      <w:r w:rsidRPr="00870301">
        <w:rPr>
          <w:spacing w:val="-4"/>
          <w:sz w:val="28"/>
          <w:szCs w:val="28"/>
          <w:lang w:val="ro-RO"/>
        </w:rPr>
        <w:t xml:space="preserve"> </w:t>
      </w:r>
      <w:r w:rsidRPr="00870301">
        <w:rPr>
          <w:sz w:val="28"/>
          <w:szCs w:val="28"/>
          <w:lang w:val="ro-RO"/>
        </w:rPr>
        <w:t>culturală</w:t>
      </w:r>
      <w:r w:rsidRPr="00870301">
        <w:rPr>
          <w:spacing w:val="-3"/>
          <w:sz w:val="28"/>
          <w:szCs w:val="28"/>
          <w:lang w:val="ro-RO"/>
        </w:rPr>
        <w:t xml:space="preserve"> </w:t>
      </w:r>
      <w:r w:rsidRPr="00870301">
        <w:rPr>
          <w:sz w:val="28"/>
          <w:szCs w:val="28"/>
          <w:lang w:val="ro-RO"/>
        </w:rPr>
        <w:t>a</w:t>
      </w:r>
      <w:r w:rsidRPr="00870301">
        <w:rPr>
          <w:spacing w:val="-7"/>
          <w:sz w:val="28"/>
          <w:szCs w:val="28"/>
          <w:lang w:val="ro-RO"/>
        </w:rPr>
        <w:t xml:space="preserve"> </w:t>
      </w:r>
      <w:r w:rsidRPr="00870301">
        <w:rPr>
          <w:spacing w:val="-2"/>
          <w:sz w:val="28"/>
          <w:szCs w:val="28"/>
          <w:lang w:val="ro-RO"/>
        </w:rPr>
        <w:t>populației;</w:t>
      </w:r>
    </w:p>
    <w:p w14:paraId="2B98A5C8" w14:textId="77777777" w:rsidR="006070E2" w:rsidRPr="00870301" w:rsidRDefault="006070E2" w:rsidP="006070E2">
      <w:pPr>
        <w:pStyle w:val="a3"/>
        <w:widowControl w:val="0"/>
        <w:numPr>
          <w:ilvl w:val="0"/>
          <w:numId w:val="4"/>
        </w:numPr>
        <w:tabs>
          <w:tab w:val="left" w:pos="1209"/>
        </w:tabs>
        <w:autoSpaceDE w:val="0"/>
        <w:autoSpaceDN w:val="0"/>
        <w:ind w:left="709" w:right="216" w:hanging="283"/>
        <w:contextualSpacing w:val="0"/>
        <w:jc w:val="both"/>
        <w:rPr>
          <w:sz w:val="28"/>
          <w:szCs w:val="28"/>
          <w:lang w:val="ro-RO"/>
        </w:rPr>
      </w:pPr>
      <w:r w:rsidRPr="00870301">
        <w:rPr>
          <w:sz w:val="28"/>
          <w:szCs w:val="28"/>
          <w:lang w:val="ro-RO"/>
        </w:rPr>
        <w:t>alte obiective atribuite prin acte normative, inclusiv acte ale fondatorului, din domeniul culturii.</w:t>
      </w:r>
    </w:p>
    <w:p w14:paraId="1A1CA6E0" w14:textId="77777777" w:rsidR="006070E2" w:rsidRPr="00870301" w:rsidRDefault="006070E2" w:rsidP="006070E2">
      <w:pPr>
        <w:pStyle w:val="a3"/>
        <w:widowControl w:val="0"/>
        <w:numPr>
          <w:ilvl w:val="1"/>
          <w:numId w:val="2"/>
        </w:numPr>
        <w:tabs>
          <w:tab w:val="left" w:pos="142"/>
        </w:tabs>
        <w:autoSpaceDE w:val="0"/>
        <w:autoSpaceDN w:val="0"/>
        <w:ind w:left="0" w:right="228" w:hanging="284"/>
        <w:rPr>
          <w:sz w:val="28"/>
          <w:szCs w:val="28"/>
          <w:lang w:val="ro-RO" w:eastAsia="en-US"/>
        </w:rPr>
      </w:pPr>
      <w:r w:rsidRPr="00870301">
        <w:rPr>
          <w:sz w:val="28"/>
          <w:szCs w:val="28"/>
          <w:lang w:val="ro-RO" w:eastAsia="en-US"/>
        </w:rPr>
        <w:t>În scopul realizării obiectivelor prevăzute în pct. 2.2, Palatul de Cultură are următoarele atribuții:</w:t>
      </w:r>
    </w:p>
    <w:p w14:paraId="583AA236"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realizează și susține organizarea evenimentelor culturale: spectacole, concerte, campanii culturale, cenacluri, expoziții, târguri, festivaluri, seminare, ateliere de lucru, mese rotunde, concursuri de meserii tradiționale și alte evenimente culturale în țară sau în străinătate;</w:t>
      </w:r>
    </w:p>
    <w:p w14:paraId="5C6DCC5B"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elaborează programul anual de activitate, ținând cont de necesitățile culturale ale localității;</w:t>
      </w:r>
    </w:p>
    <w:p w14:paraId="7B45979F"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 xml:space="preserve">elaborează raportul anual de activitate, prezentându-l în mod obligatoriu direcției/secției din cadrul autorității administrației publice locale de nivelul al doilea.  </w:t>
      </w:r>
    </w:p>
    <w:p w14:paraId="37D6A36D" w14:textId="77777777" w:rsidR="006070E2" w:rsidRPr="00870301" w:rsidRDefault="006070E2" w:rsidP="006070E2">
      <w:pPr>
        <w:pStyle w:val="a3"/>
        <w:widowControl w:val="0"/>
        <w:numPr>
          <w:ilvl w:val="0"/>
          <w:numId w:val="5"/>
        </w:numPr>
        <w:tabs>
          <w:tab w:val="left" w:pos="1348"/>
        </w:tabs>
        <w:autoSpaceDE w:val="0"/>
        <w:autoSpaceDN w:val="0"/>
        <w:ind w:left="426" w:right="228" w:hanging="284"/>
        <w:rPr>
          <w:sz w:val="28"/>
          <w:szCs w:val="28"/>
          <w:lang w:val="ro-RO" w:eastAsia="en-US"/>
        </w:rPr>
      </w:pPr>
      <w:r w:rsidRPr="00870301">
        <w:rPr>
          <w:sz w:val="28"/>
          <w:szCs w:val="28"/>
          <w:lang w:val="ro-RO" w:eastAsia="en-US"/>
        </w:rPr>
        <w:t>sprijină tinerii artiști în afirmarea lor;</w:t>
      </w:r>
    </w:p>
    <w:p w14:paraId="40485F65" w14:textId="77777777" w:rsidR="006070E2" w:rsidRPr="00870301" w:rsidRDefault="006070E2" w:rsidP="006070E2">
      <w:pPr>
        <w:pStyle w:val="a3"/>
        <w:widowControl w:val="0"/>
        <w:numPr>
          <w:ilvl w:val="0"/>
          <w:numId w:val="5"/>
        </w:numPr>
        <w:tabs>
          <w:tab w:val="left" w:pos="1348"/>
        </w:tabs>
        <w:autoSpaceDE w:val="0"/>
        <w:autoSpaceDN w:val="0"/>
        <w:ind w:left="426" w:right="228" w:hanging="284"/>
        <w:rPr>
          <w:sz w:val="28"/>
          <w:szCs w:val="28"/>
          <w:lang w:val="ro-RO" w:eastAsia="en-US"/>
        </w:rPr>
      </w:pPr>
      <w:r w:rsidRPr="00870301">
        <w:rPr>
          <w:sz w:val="28"/>
          <w:szCs w:val="28"/>
          <w:lang w:val="ro-RO" w:eastAsia="en-US"/>
        </w:rPr>
        <w:t>susține editarea de cărți, reviste și publicații locale, precum și a altor materiale informative;</w:t>
      </w:r>
    </w:p>
    <w:p w14:paraId="33807484" w14:textId="77777777" w:rsidR="006070E2" w:rsidRPr="00870301" w:rsidRDefault="006070E2" w:rsidP="006070E2">
      <w:pPr>
        <w:pStyle w:val="a3"/>
        <w:widowControl w:val="0"/>
        <w:numPr>
          <w:ilvl w:val="0"/>
          <w:numId w:val="5"/>
        </w:numPr>
        <w:tabs>
          <w:tab w:val="left" w:pos="1348"/>
        </w:tabs>
        <w:autoSpaceDE w:val="0"/>
        <w:autoSpaceDN w:val="0"/>
        <w:ind w:left="426" w:right="228" w:hanging="284"/>
        <w:rPr>
          <w:sz w:val="28"/>
          <w:szCs w:val="28"/>
          <w:lang w:val="ro-RO" w:eastAsia="en-US"/>
        </w:rPr>
      </w:pPr>
      <w:r w:rsidRPr="00870301">
        <w:rPr>
          <w:sz w:val="28"/>
          <w:szCs w:val="28"/>
          <w:lang w:val="ro-RO" w:eastAsia="en-US"/>
        </w:rPr>
        <w:t>promovează producția cinematografică;</w:t>
      </w:r>
    </w:p>
    <w:p w14:paraId="6202C916"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valorifică creația populară tradițională din localitate, promovează și dezvoltă meșteșugurile artistice din țară;</w:t>
      </w:r>
    </w:p>
    <w:p w14:paraId="1FE948BB" w14:textId="77777777" w:rsidR="006070E2" w:rsidRPr="00870301" w:rsidRDefault="006070E2" w:rsidP="006070E2">
      <w:pPr>
        <w:pStyle w:val="a3"/>
        <w:widowControl w:val="0"/>
        <w:numPr>
          <w:ilvl w:val="0"/>
          <w:numId w:val="5"/>
        </w:numPr>
        <w:tabs>
          <w:tab w:val="left" w:pos="1348"/>
        </w:tabs>
        <w:autoSpaceDE w:val="0"/>
        <w:autoSpaceDN w:val="0"/>
        <w:ind w:left="426" w:right="228" w:hanging="284"/>
        <w:rPr>
          <w:sz w:val="28"/>
          <w:szCs w:val="28"/>
          <w:lang w:val="ro-RO" w:eastAsia="en-US"/>
        </w:rPr>
      </w:pPr>
      <w:r w:rsidRPr="00870301">
        <w:rPr>
          <w:sz w:val="28"/>
          <w:szCs w:val="28"/>
          <w:lang w:val="ro-RO" w:eastAsia="en-US"/>
        </w:rPr>
        <w:t>stabilește și promovează schimburi cultural-artistice în țară și în străinătate;</w:t>
      </w:r>
    </w:p>
    <w:p w14:paraId="5397EB73"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promovează patrimoniul local ca sursă-cheie pentru cultură și pentru dezvoltarea spiritului antreprenorial cultural;</w:t>
      </w:r>
    </w:p>
    <w:p w14:paraId="0630797E"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 xml:space="preserve"> organizează seminare/instruiri în domeniul artelor vizuale, muzicii, teatrului, </w:t>
      </w:r>
      <w:r w:rsidRPr="00870301">
        <w:rPr>
          <w:sz w:val="28"/>
          <w:szCs w:val="28"/>
          <w:lang w:val="ro-RO" w:eastAsia="en-US"/>
        </w:rPr>
        <w:lastRenderedPageBreak/>
        <w:t>coregrafiei, artei populare;</w:t>
      </w:r>
    </w:p>
    <w:p w14:paraId="0CB17AAB" w14:textId="77777777" w:rsidR="006070E2" w:rsidRPr="00870301" w:rsidRDefault="006070E2" w:rsidP="006070E2">
      <w:pPr>
        <w:pStyle w:val="a3"/>
        <w:widowControl w:val="0"/>
        <w:numPr>
          <w:ilvl w:val="0"/>
          <w:numId w:val="5"/>
        </w:numPr>
        <w:tabs>
          <w:tab w:val="left" w:pos="1348"/>
        </w:tabs>
        <w:autoSpaceDE w:val="0"/>
        <w:autoSpaceDN w:val="0"/>
        <w:ind w:left="426" w:right="228" w:hanging="284"/>
        <w:rPr>
          <w:sz w:val="28"/>
          <w:szCs w:val="28"/>
          <w:lang w:val="ro-RO" w:eastAsia="en-US"/>
        </w:rPr>
      </w:pPr>
      <w:r w:rsidRPr="00870301">
        <w:rPr>
          <w:sz w:val="28"/>
          <w:szCs w:val="28"/>
          <w:lang w:val="ro-RO" w:eastAsia="en-US"/>
        </w:rPr>
        <w:t>inițiază programe pentru promovarea turismului cultural de interes local;</w:t>
      </w:r>
    </w:p>
    <w:p w14:paraId="0FBBA5D3" w14:textId="77777777" w:rsidR="006070E2" w:rsidRPr="00870301" w:rsidRDefault="006070E2" w:rsidP="006070E2">
      <w:pPr>
        <w:pStyle w:val="a3"/>
        <w:widowControl w:val="0"/>
        <w:numPr>
          <w:ilvl w:val="0"/>
          <w:numId w:val="5"/>
        </w:numPr>
        <w:tabs>
          <w:tab w:val="left" w:pos="1348"/>
        </w:tabs>
        <w:autoSpaceDE w:val="0"/>
        <w:autoSpaceDN w:val="0"/>
        <w:ind w:left="426" w:right="228" w:hanging="284"/>
        <w:jc w:val="both"/>
        <w:rPr>
          <w:sz w:val="28"/>
          <w:szCs w:val="28"/>
          <w:lang w:val="ro-RO" w:eastAsia="en-US"/>
        </w:rPr>
      </w:pPr>
      <w:r w:rsidRPr="00870301">
        <w:rPr>
          <w:sz w:val="28"/>
          <w:szCs w:val="28"/>
          <w:lang w:val="ro-RO" w:eastAsia="en-US"/>
        </w:rPr>
        <w:t>în colaborare cu</w:t>
      </w:r>
      <w:r w:rsidRPr="00870301">
        <w:rPr>
          <w:sz w:val="28"/>
          <w:szCs w:val="28"/>
          <w:lang w:val="ro-RO" w:eastAsia="en-US"/>
        </w:rPr>
        <w:tab/>
        <w:t>diverse biblioteci, organizează servicii de documentare și informare pentru comunitate.</w:t>
      </w:r>
    </w:p>
    <w:p w14:paraId="2CD54FDE" w14:textId="77777777" w:rsidR="006070E2" w:rsidRPr="00870301" w:rsidRDefault="006070E2" w:rsidP="006070E2">
      <w:pPr>
        <w:widowControl w:val="0"/>
        <w:tabs>
          <w:tab w:val="left" w:pos="1348"/>
        </w:tabs>
        <w:autoSpaceDE w:val="0"/>
        <w:autoSpaceDN w:val="0"/>
        <w:spacing w:after="0"/>
        <w:ind w:right="-284" w:hanging="426"/>
        <w:rPr>
          <w:rFonts w:ascii="Times New Roman" w:hAnsi="Times New Roman" w:cs="Times New Roman"/>
          <w:sz w:val="28"/>
          <w:szCs w:val="28"/>
          <w:lang w:val="ro-RO"/>
        </w:rPr>
      </w:pPr>
      <w:r w:rsidRPr="00870301">
        <w:rPr>
          <w:rFonts w:ascii="Times New Roman" w:hAnsi="Times New Roman" w:cs="Times New Roman"/>
          <w:b/>
          <w:sz w:val="28"/>
          <w:szCs w:val="28"/>
          <w:lang w:val="ro-RO"/>
        </w:rPr>
        <w:t>2.4</w:t>
      </w:r>
      <w:r w:rsidRPr="00870301">
        <w:rPr>
          <w:rFonts w:ascii="Times New Roman" w:hAnsi="Times New Roman" w:cs="Times New Roman"/>
          <w:sz w:val="28"/>
          <w:szCs w:val="28"/>
          <w:lang w:val="ro-RO"/>
        </w:rPr>
        <w:t xml:space="preserve"> Palatul de Cultură, adițional la atribuțiile indicate la pct.2.3, exercită și următoarele atribuții:</w:t>
      </w:r>
    </w:p>
    <w:p w14:paraId="0E65C4AE" w14:textId="77777777" w:rsidR="006070E2" w:rsidRPr="00870301" w:rsidRDefault="006070E2" w:rsidP="006070E2">
      <w:pPr>
        <w:pStyle w:val="a3"/>
        <w:widowControl w:val="0"/>
        <w:tabs>
          <w:tab w:val="left" w:pos="709"/>
        </w:tabs>
        <w:autoSpaceDE w:val="0"/>
        <w:autoSpaceDN w:val="0"/>
        <w:spacing w:before="3"/>
        <w:ind w:left="426"/>
        <w:jc w:val="both"/>
        <w:rPr>
          <w:sz w:val="28"/>
          <w:szCs w:val="28"/>
          <w:lang w:val="ro-RO"/>
        </w:rPr>
      </w:pPr>
      <w:r w:rsidRPr="00870301">
        <w:rPr>
          <w:b/>
          <w:bCs/>
          <w:sz w:val="28"/>
          <w:szCs w:val="28"/>
          <w:lang w:val="ro-RO"/>
        </w:rPr>
        <w:t>a.</w:t>
      </w:r>
      <w:r w:rsidRPr="00870301">
        <w:rPr>
          <w:sz w:val="28"/>
          <w:szCs w:val="28"/>
          <w:lang w:val="ro-RO"/>
        </w:rPr>
        <w:t xml:space="preserve">  comercializează</w:t>
      </w:r>
      <w:r w:rsidRPr="00870301">
        <w:rPr>
          <w:spacing w:val="-7"/>
          <w:sz w:val="28"/>
          <w:szCs w:val="28"/>
          <w:lang w:val="ro-RO"/>
        </w:rPr>
        <w:t xml:space="preserve"> </w:t>
      </w:r>
      <w:r w:rsidRPr="00870301">
        <w:rPr>
          <w:sz w:val="28"/>
          <w:szCs w:val="28"/>
          <w:lang w:val="ro-RO"/>
        </w:rPr>
        <w:t>produse</w:t>
      </w:r>
      <w:r w:rsidRPr="00870301">
        <w:rPr>
          <w:spacing w:val="-9"/>
          <w:sz w:val="28"/>
          <w:szCs w:val="28"/>
          <w:lang w:val="ro-RO"/>
        </w:rPr>
        <w:t xml:space="preserve"> </w:t>
      </w:r>
      <w:r w:rsidRPr="00870301">
        <w:rPr>
          <w:sz w:val="28"/>
          <w:szCs w:val="28"/>
          <w:lang w:val="ro-RO"/>
        </w:rPr>
        <w:t>și</w:t>
      </w:r>
      <w:r w:rsidRPr="00870301">
        <w:rPr>
          <w:spacing w:val="-6"/>
          <w:sz w:val="28"/>
          <w:szCs w:val="28"/>
          <w:lang w:val="ro-RO"/>
        </w:rPr>
        <w:t xml:space="preserve"> </w:t>
      </w:r>
      <w:r w:rsidRPr="00870301">
        <w:rPr>
          <w:sz w:val="28"/>
          <w:szCs w:val="28"/>
          <w:lang w:val="ro-RO"/>
        </w:rPr>
        <w:t>prestează</w:t>
      </w:r>
      <w:r w:rsidRPr="00870301">
        <w:rPr>
          <w:spacing w:val="-8"/>
          <w:sz w:val="28"/>
          <w:szCs w:val="28"/>
          <w:lang w:val="ro-RO"/>
        </w:rPr>
        <w:t xml:space="preserve"> </w:t>
      </w:r>
      <w:r w:rsidRPr="00870301">
        <w:rPr>
          <w:sz w:val="28"/>
          <w:szCs w:val="28"/>
          <w:lang w:val="ro-RO"/>
        </w:rPr>
        <w:t>servicii</w:t>
      </w:r>
      <w:r w:rsidRPr="00870301">
        <w:rPr>
          <w:spacing w:val="-5"/>
          <w:sz w:val="28"/>
          <w:szCs w:val="28"/>
          <w:lang w:val="ro-RO"/>
        </w:rPr>
        <w:t xml:space="preserve"> </w:t>
      </w:r>
      <w:r w:rsidRPr="00870301">
        <w:rPr>
          <w:sz w:val="28"/>
          <w:szCs w:val="28"/>
          <w:lang w:val="ro-RO"/>
        </w:rPr>
        <w:t>culturale</w:t>
      </w:r>
      <w:r w:rsidRPr="00870301">
        <w:rPr>
          <w:spacing w:val="-5"/>
          <w:sz w:val="28"/>
          <w:szCs w:val="28"/>
          <w:lang w:val="ro-RO"/>
        </w:rPr>
        <w:t xml:space="preserve"> </w:t>
      </w:r>
      <w:r w:rsidRPr="00870301">
        <w:rPr>
          <w:spacing w:val="-2"/>
          <w:sz w:val="28"/>
          <w:szCs w:val="28"/>
          <w:lang w:val="ro-RO"/>
        </w:rPr>
        <w:t>comunității;</w:t>
      </w:r>
    </w:p>
    <w:p w14:paraId="7136F032" w14:textId="77777777" w:rsidR="006070E2" w:rsidRPr="0027083A" w:rsidRDefault="006070E2" w:rsidP="006070E2">
      <w:pPr>
        <w:pStyle w:val="a3"/>
        <w:widowControl w:val="0"/>
        <w:numPr>
          <w:ilvl w:val="0"/>
          <w:numId w:val="6"/>
        </w:numPr>
        <w:tabs>
          <w:tab w:val="left" w:pos="709"/>
        </w:tabs>
        <w:autoSpaceDE w:val="0"/>
        <w:autoSpaceDN w:val="0"/>
        <w:ind w:left="426" w:right="216" w:firstLine="0"/>
        <w:contextualSpacing w:val="0"/>
        <w:jc w:val="both"/>
        <w:rPr>
          <w:sz w:val="28"/>
          <w:szCs w:val="28"/>
          <w:lang w:val="ro-RO"/>
        </w:rPr>
      </w:pPr>
      <w:r w:rsidRPr="0027083A">
        <w:rPr>
          <w:sz w:val="28"/>
          <w:szCs w:val="28"/>
          <w:lang w:val="ro-RO"/>
        </w:rPr>
        <w:t>colaborează cu autoritățile publice locale și centrale, cu instituțiile sociale,</w:t>
      </w:r>
      <w:r w:rsidRPr="0027083A">
        <w:rPr>
          <w:spacing w:val="-2"/>
          <w:sz w:val="28"/>
          <w:szCs w:val="28"/>
          <w:lang w:val="ro-RO"/>
        </w:rPr>
        <w:t xml:space="preserve"> </w:t>
      </w:r>
      <w:r w:rsidRPr="0027083A">
        <w:rPr>
          <w:sz w:val="28"/>
          <w:szCs w:val="28"/>
          <w:lang w:val="ro-RO"/>
        </w:rPr>
        <w:t>cu</w:t>
      </w:r>
      <w:r w:rsidRPr="0027083A">
        <w:rPr>
          <w:spacing w:val="-1"/>
          <w:sz w:val="28"/>
          <w:szCs w:val="28"/>
          <w:lang w:val="ro-RO"/>
        </w:rPr>
        <w:t xml:space="preserve">  </w:t>
      </w:r>
      <w:r w:rsidRPr="0027083A">
        <w:rPr>
          <w:sz w:val="28"/>
          <w:szCs w:val="28"/>
          <w:lang w:val="ro-RO"/>
        </w:rPr>
        <w:t>organizațiile</w:t>
      </w:r>
      <w:r w:rsidRPr="0027083A">
        <w:rPr>
          <w:spacing w:val="-3"/>
          <w:sz w:val="28"/>
          <w:szCs w:val="28"/>
          <w:lang w:val="ro-RO"/>
        </w:rPr>
        <w:t xml:space="preserve"> </w:t>
      </w:r>
      <w:r w:rsidRPr="0027083A">
        <w:rPr>
          <w:sz w:val="28"/>
          <w:szCs w:val="28"/>
          <w:lang w:val="ro-RO"/>
        </w:rPr>
        <w:t>nonguvernamentale</w:t>
      </w:r>
      <w:r w:rsidRPr="0027083A">
        <w:rPr>
          <w:spacing w:val="-3"/>
          <w:sz w:val="28"/>
          <w:szCs w:val="28"/>
          <w:lang w:val="ro-RO"/>
        </w:rPr>
        <w:t xml:space="preserve"> </w:t>
      </w:r>
      <w:r w:rsidRPr="0027083A">
        <w:rPr>
          <w:sz w:val="28"/>
          <w:szCs w:val="28"/>
          <w:lang w:val="ro-RO"/>
        </w:rPr>
        <w:t>din</w:t>
      </w:r>
      <w:r w:rsidRPr="0027083A">
        <w:rPr>
          <w:spacing w:val="-2"/>
          <w:sz w:val="28"/>
          <w:szCs w:val="28"/>
          <w:lang w:val="ro-RO"/>
        </w:rPr>
        <w:t xml:space="preserve"> </w:t>
      </w:r>
      <w:r w:rsidRPr="0027083A">
        <w:rPr>
          <w:sz w:val="28"/>
          <w:szCs w:val="28"/>
          <w:lang w:val="ro-RO"/>
        </w:rPr>
        <w:t>domeniul</w:t>
      </w:r>
      <w:r w:rsidRPr="0027083A">
        <w:rPr>
          <w:spacing w:val="-2"/>
          <w:sz w:val="28"/>
          <w:szCs w:val="28"/>
          <w:lang w:val="ro-RO"/>
        </w:rPr>
        <w:t xml:space="preserve"> </w:t>
      </w:r>
      <w:r w:rsidRPr="0027083A">
        <w:rPr>
          <w:sz w:val="28"/>
          <w:szCs w:val="28"/>
          <w:lang w:val="ro-RO"/>
        </w:rPr>
        <w:t>cultural</w:t>
      </w:r>
      <w:r w:rsidRPr="0027083A">
        <w:rPr>
          <w:spacing w:val="-2"/>
          <w:sz w:val="28"/>
          <w:szCs w:val="28"/>
          <w:lang w:val="ro-RO"/>
        </w:rPr>
        <w:t xml:space="preserve"> </w:t>
      </w:r>
      <w:r w:rsidRPr="0027083A">
        <w:rPr>
          <w:sz w:val="28"/>
          <w:szCs w:val="28"/>
          <w:lang w:val="ro-RO"/>
        </w:rPr>
        <w:t>și</w:t>
      </w:r>
      <w:r w:rsidRPr="0027083A">
        <w:rPr>
          <w:spacing w:val="-2"/>
          <w:sz w:val="28"/>
          <w:szCs w:val="28"/>
          <w:lang w:val="ro-RO"/>
        </w:rPr>
        <w:t xml:space="preserve"> </w:t>
      </w:r>
      <w:r w:rsidRPr="0027083A">
        <w:rPr>
          <w:sz w:val="28"/>
          <w:szCs w:val="28"/>
          <w:lang w:val="ro-RO"/>
        </w:rPr>
        <w:t>turistic</w:t>
      </w:r>
      <w:r w:rsidRPr="0027083A">
        <w:rPr>
          <w:spacing w:val="-3"/>
          <w:sz w:val="28"/>
          <w:szCs w:val="28"/>
          <w:lang w:val="ro-RO"/>
        </w:rPr>
        <w:t xml:space="preserve"> </w:t>
      </w:r>
      <w:r w:rsidRPr="0027083A">
        <w:rPr>
          <w:sz w:val="28"/>
          <w:szCs w:val="28"/>
          <w:lang w:val="ro-RO"/>
        </w:rPr>
        <w:t>și cu agenții  economici în vederea realizării unor proiecte culturale, precum și a acțiunilor /  activităților incluse în  programul de activitate;</w:t>
      </w:r>
    </w:p>
    <w:p w14:paraId="63A995B7" w14:textId="77777777" w:rsidR="006070E2" w:rsidRPr="00870301" w:rsidRDefault="006070E2" w:rsidP="006070E2">
      <w:pPr>
        <w:pStyle w:val="a3"/>
        <w:widowControl w:val="0"/>
        <w:numPr>
          <w:ilvl w:val="0"/>
          <w:numId w:val="6"/>
        </w:numPr>
        <w:tabs>
          <w:tab w:val="left" w:pos="709"/>
        </w:tabs>
        <w:autoSpaceDE w:val="0"/>
        <w:autoSpaceDN w:val="0"/>
        <w:ind w:left="426" w:firstLine="0"/>
        <w:jc w:val="both"/>
        <w:rPr>
          <w:sz w:val="28"/>
          <w:szCs w:val="28"/>
          <w:lang w:val="ro-RO"/>
        </w:rPr>
      </w:pPr>
      <w:r w:rsidRPr="00870301">
        <w:rPr>
          <w:sz w:val="28"/>
          <w:szCs w:val="28"/>
          <w:lang w:val="ro-RO"/>
        </w:rPr>
        <w:t>desfășoară</w:t>
      </w:r>
      <w:r w:rsidRPr="00870301">
        <w:rPr>
          <w:spacing w:val="-7"/>
          <w:sz w:val="28"/>
          <w:szCs w:val="28"/>
          <w:lang w:val="ro-RO"/>
        </w:rPr>
        <w:t xml:space="preserve"> </w:t>
      </w:r>
      <w:r w:rsidRPr="00870301">
        <w:rPr>
          <w:sz w:val="28"/>
          <w:szCs w:val="28"/>
          <w:lang w:val="ro-RO"/>
        </w:rPr>
        <w:t>activitate</w:t>
      </w:r>
      <w:r w:rsidRPr="00870301">
        <w:rPr>
          <w:spacing w:val="-10"/>
          <w:sz w:val="28"/>
          <w:szCs w:val="28"/>
          <w:lang w:val="ro-RO"/>
        </w:rPr>
        <w:t xml:space="preserve"> </w:t>
      </w:r>
      <w:r w:rsidRPr="00870301">
        <w:rPr>
          <w:sz w:val="28"/>
          <w:szCs w:val="28"/>
          <w:lang w:val="ro-RO"/>
        </w:rPr>
        <w:t>de</w:t>
      </w:r>
      <w:r w:rsidRPr="00870301">
        <w:rPr>
          <w:spacing w:val="-7"/>
          <w:sz w:val="28"/>
          <w:szCs w:val="28"/>
          <w:lang w:val="ro-RO"/>
        </w:rPr>
        <w:t xml:space="preserve"> </w:t>
      </w:r>
      <w:r w:rsidRPr="00870301">
        <w:rPr>
          <w:sz w:val="28"/>
          <w:szCs w:val="28"/>
          <w:lang w:val="ro-RO"/>
        </w:rPr>
        <w:t>impresariat</w:t>
      </w:r>
      <w:r w:rsidRPr="00870301">
        <w:rPr>
          <w:spacing w:val="-5"/>
          <w:sz w:val="28"/>
          <w:szCs w:val="28"/>
          <w:lang w:val="ro-RO"/>
        </w:rPr>
        <w:t xml:space="preserve"> </w:t>
      </w:r>
      <w:r w:rsidRPr="00870301">
        <w:rPr>
          <w:spacing w:val="-2"/>
          <w:sz w:val="28"/>
          <w:szCs w:val="28"/>
          <w:lang w:val="ro-RO"/>
        </w:rPr>
        <w:t>artistic;</w:t>
      </w:r>
    </w:p>
    <w:p w14:paraId="7BE16884" w14:textId="77777777" w:rsidR="006070E2" w:rsidRPr="0027083A" w:rsidRDefault="006070E2" w:rsidP="006070E2">
      <w:pPr>
        <w:pStyle w:val="a3"/>
        <w:widowControl w:val="0"/>
        <w:numPr>
          <w:ilvl w:val="0"/>
          <w:numId w:val="6"/>
        </w:numPr>
        <w:tabs>
          <w:tab w:val="left" w:pos="709"/>
        </w:tabs>
        <w:autoSpaceDE w:val="0"/>
        <w:autoSpaceDN w:val="0"/>
        <w:ind w:left="426" w:right="226" w:firstLine="0"/>
        <w:contextualSpacing w:val="0"/>
        <w:jc w:val="both"/>
        <w:rPr>
          <w:sz w:val="28"/>
          <w:szCs w:val="28"/>
          <w:lang w:val="ro-RO"/>
        </w:rPr>
      </w:pPr>
      <w:r w:rsidRPr="0027083A">
        <w:rPr>
          <w:sz w:val="28"/>
          <w:szCs w:val="28"/>
          <w:lang w:val="ro-RO"/>
        </w:rPr>
        <w:t>elaborează și completează baza de date a patrimoniului cultural local, inclusiv a celui  imaterial;</w:t>
      </w:r>
    </w:p>
    <w:p w14:paraId="11738465" w14:textId="77777777" w:rsidR="006070E2" w:rsidRPr="00870301" w:rsidRDefault="006070E2" w:rsidP="006070E2">
      <w:pPr>
        <w:pStyle w:val="a3"/>
        <w:widowControl w:val="0"/>
        <w:numPr>
          <w:ilvl w:val="0"/>
          <w:numId w:val="6"/>
        </w:numPr>
        <w:tabs>
          <w:tab w:val="left" w:pos="709"/>
        </w:tabs>
        <w:autoSpaceDE w:val="0"/>
        <w:autoSpaceDN w:val="0"/>
        <w:ind w:left="426" w:right="215" w:firstLine="0"/>
        <w:contextualSpacing w:val="0"/>
        <w:jc w:val="both"/>
        <w:rPr>
          <w:sz w:val="28"/>
          <w:szCs w:val="28"/>
          <w:lang w:val="ro-RO"/>
        </w:rPr>
      </w:pPr>
      <w:r w:rsidRPr="00870301">
        <w:rPr>
          <w:sz w:val="28"/>
          <w:szCs w:val="28"/>
          <w:lang w:val="ro-RO"/>
        </w:rPr>
        <w:t>aplică la și realizează</w:t>
      </w:r>
      <w:r w:rsidRPr="00870301">
        <w:rPr>
          <w:spacing w:val="-1"/>
          <w:sz w:val="28"/>
          <w:szCs w:val="28"/>
          <w:lang w:val="ro-RO"/>
        </w:rPr>
        <w:t xml:space="preserve"> </w:t>
      </w:r>
      <w:r w:rsidRPr="00870301">
        <w:rPr>
          <w:sz w:val="28"/>
          <w:szCs w:val="28"/>
          <w:lang w:val="ro-RO"/>
        </w:rPr>
        <w:t>proiecte din domeniul cultural cu finanțare internă sau externă;</w:t>
      </w:r>
    </w:p>
    <w:p w14:paraId="17AAD4A9" w14:textId="77777777" w:rsidR="006070E2" w:rsidRPr="0027083A" w:rsidRDefault="006070E2" w:rsidP="006070E2">
      <w:pPr>
        <w:pStyle w:val="a3"/>
        <w:widowControl w:val="0"/>
        <w:numPr>
          <w:ilvl w:val="0"/>
          <w:numId w:val="6"/>
        </w:numPr>
        <w:tabs>
          <w:tab w:val="left" w:pos="709"/>
        </w:tabs>
        <w:autoSpaceDE w:val="0"/>
        <w:autoSpaceDN w:val="0"/>
        <w:ind w:left="426" w:right="217" w:firstLine="0"/>
        <w:contextualSpacing w:val="0"/>
        <w:jc w:val="both"/>
        <w:rPr>
          <w:sz w:val="28"/>
          <w:szCs w:val="28"/>
          <w:lang w:val="ro-RO"/>
        </w:rPr>
      </w:pPr>
      <w:r w:rsidRPr="0027083A">
        <w:rPr>
          <w:sz w:val="28"/>
          <w:szCs w:val="28"/>
          <w:lang w:val="ro-RO"/>
        </w:rPr>
        <w:t>colaborează activ în mod direct cu instituții similare din țară și din străinătate, cu asociații și cu fundații culturale;</w:t>
      </w:r>
    </w:p>
    <w:p w14:paraId="0FAD1331" w14:textId="77777777" w:rsidR="006070E2" w:rsidRPr="0027083A" w:rsidRDefault="006070E2" w:rsidP="006070E2">
      <w:pPr>
        <w:pStyle w:val="a3"/>
        <w:widowControl w:val="0"/>
        <w:numPr>
          <w:ilvl w:val="0"/>
          <w:numId w:val="6"/>
        </w:numPr>
        <w:tabs>
          <w:tab w:val="left" w:pos="709"/>
        </w:tabs>
        <w:autoSpaceDE w:val="0"/>
        <w:autoSpaceDN w:val="0"/>
        <w:ind w:left="426" w:right="225" w:firstLine="0"/>
        <w:contextualSpacing w:val="0"/>
        <w:jc w:val="both"/>
        <w:rPr>
          <w:sz w:val="28"/>
          <w:szCs w:val="28"/>
          <w:lang w:val="ro-RO"/>
        </w:rPr>
      </w:pPr>
      <w:r w:rsidRPr="0027083A">
        <w:rPr>
          <w:sz w:val="28"/>
          <w:szCs w:val="28"/>
          <w:lang w:val="ro-RO"/>
        </w:rPr>
        <w:t>alte</w:t>
      </w:r>
      <w:r w:rsidRPr="0027083A">
        <w:rPr>
          <w:spacing w:val="-3"/>
          <w:sz w:val="28"/>
          <w:szCs w:val="28"/>
          <w:lang w:val="ro-RO"/>
        </w:rPr>
        <w:t xml:space="preserve"> </w:t>
      </w:r>
      <w:r w:rsidRPr="0027083A">
        <w:rPr>
          <w:sz w:val="28"/>
          <w:szCs w:val="28"/>
          <w:lang w:val="ro-RO"/>
        </w:rPr>
        <w:t>atribuții</w:t>
      </w:r>
      <w:r w:rsidRPr="0027083A">
        <w:rPr>
          <w:spacing w:val="-3"/>
          <w:sz w:val="28"/>
          <w:szCs w:val="28"/>
          <w:lang w:val="ro-RO"/>
        </w:rPr>
        <w:t xml:space="preserve"> </w:t>
      </w:r>
      <w:r w:rsidRPr="0027083A">
        <w:rPr>
          <w:sz w:val="28"/>
          <w:szCs w:val="28"/>
          <w:lang w:val="ro-RO"/>
        </w:rPr>
        <w:t>și</w:t>
      </w:r>
      <w:r w:rsidRPr="0027083A">
        <w:rPr>
          <w:spacing w:val="-3"/>
          <w:sz w:val="28"/>
          <w:szCs w:val="28"/>
          <w:lang w:val="ro-RO"/>
        </w:rPr>
        <w:t xml:space="preserve"> </w:t>
      </w:r>
      <w:r w:rsidRPr="0027083A">
        <w:rPr>
          <w:sz w:val="28"/>
          <w:szCs w:val="28"/>
          <w:lang w:val="ro-RO"/>
        </w:rPr>
        <w:t>activități</w:t>
      </w:r>
      <w:r w:rsidRPr="0027083A">
        <w:rPr>
          <w:spacing w:val="-4"/>
          <w:sz w:val="28"/>
          <w:szCs w:val="28"/>
          <w:lang w:val="ro-RO"/>
        </w:rPr>
        <w:t xml:space="preserve"> </w:t>
      </w:r>
      <w:r w:rsidRPr="0027083A">
        <w:rPr>
          <w:sz w:val="28"/>
          <w:szCs w:val="28"/>
          <w:lang w:val="ro-RO"/>
        </w:rPr>
        <w:t>specifice,</w:t>
      </w:r>
      <w:r w:rsidRPr="0027083A">
        <w:rPr>
          <w:spacing w:val="-5"/>
          <w:sz w:val="28"/>
          <w:szCs w:val="28"/>
          <w:lang w:val="ro-RO"/>
        </w:rPr>
        <w:t xml:space="preserve"> </w:t>
      </w:r>
      <w:r w:rsidRPr="0027083A">
        <w:rPr>
          <w:sz w:val="28"/>
          <w:szCs w:val="28"/>
          <w:lang w:val="ro-RO"/>
        </w:rPr>
        <w:t>servicii</w:t>
      </w:r>
      <w:r w:rsidRPr="0027083A">
        <w:rPr>
          <w:spacing w:val="-3"/>
          <w:sz w:val="28"/>
          <w:szCs w:val="28"/>
          <w:lang w:val="ro-RO"/>
        </w:rPr>
        <w:t xml:space="preserve"> </w:t>
      </w:r>
      <w:r w:rsidRPr="0027083A">
        <w:rPr>
          <w:sz w:val="28"/>
          <w:szCs w:val="28"/>
          <w:lang w:val="ro-RO"/>
        </w:rPr>
        <w:t>în</w:t>
      </w:r>
      <w:r w:rsidRPr="0027083A">
        <w:rPr>
          <w:spacing w:val="-3"/>
          <w:sz w:val="28"/>
          <w:szCs w:val="28"/>
          <w:lang w:val="ro-RO"/>
        </w:rPr>
        <w:t xml:space="preserve"> </w:t>
      </w:r>
      <w:r w:rsidRPr="0027083A">
        <w:rPr>
          <w:sz w:val="28"/>
          <w:szCs w:val="28"/>
          <w:lang w:val="ro-RO"/>
        </w:rPr>
        <w:t>scopul</w:t>
      </w:r>
      <w:r w:rsidRPr="0027083A">
        <w:rPr>
          <w:spacing w:val="-2"/>
          <w:sz w:val="28"/>
          <w:szCs w:val="28"/>
          <w:lang w:val="ro-RO"/>
        </w:rPr>
        <w:t xml:space="preserve"> </w:t>
      </w:r>
      <w:r w:rsidRPr="0027083A">
        <w:rPr>
          <w:sz w:val="28"/>
          <w:szCs w:val="28"/>
          <w:lang w:val="ro-RO"/>
        </w:rPr>
        <w:t>realizării</w:t>
      </w:r>
      <w:r w:rsidRPr="0027083A">
        <w:rPr>
          <w:spacing w:val="-3"/>
          <w:sz w:val="28"/>
          <w:szCs w:val="28"/>
          <w:lang w:val="ro-RO"/>
        </w:rPr>
        <w:t xml:space="preserve"> </w:t>
      </w:r>
      <w:r w:rsidRPr="0027083A">
        <w:rPr>
          <w:sz w:val="28"/>
          <w:szCs w:val="28"/>
          <w:lang w:val="ro-RO"/>
        </w:rPr>
        <w:t>de</w:t>
      </w:r>
      <w:r w:rsidRPr="0027083A">
        <w:rPr>
          <w:spacing w:val="-5"/>
          <w:sz w:val="28"/>
          <w:szCs w:val="28"/>
          <w:lang w:val="ro-RO"/>
        </w:rPr>
        <w:t xml:space="preserve"> </w:t>
      </w:r>
      <w:r w:rsidRPr="0027083A">
        <w:rPr>
          <w:sz w:val="28"/>
          <w:szCs w:val="28"/>
          <w:lang w:val="ro-RO"/>
        </w:rPr>
        <w:t>venituri proprii cu  respectarea obiectivelor de activitate.</w:t>
      </w:r>
    </w:p>
    <w:p w14:paraId="7DC5F053" w14:textId="77777777" w:rsidR="006070E2" w:rsidRPr="00870301" w:rsidRDefault="006070E2" w:rsidP="006070E2">
      <w:pPr>
        <w:pStyle w:val="a6"/>
        <w:numPr>
          <w:ilvl w:val="1"/>
          <w:numId w:val="8"/>
        </w:numPr>
        <w:tabs>
          <w:tab w:val="left" w:pos="426"/>
        </w:tabs>
        <w:ind w:hanging="1430"/>
        <w:jc w:val="both"/>
        <w:rPr>
          <w:rFonts w:ascii="Times New Roman" w:hAnsi="Times New Roman" w:cs="Times New Roman"/>
          <w:sz w:val="28"/>
          <w:szCs w:val="28"/>
          <w:lang w:eastAsia="ru-RU"/>
        </w:rPr>
      </w:pPr>
      <w:r w:rsidRPr="00870301">
        <w:rPr>
          <w:rFonts w:ascii="Times New Roman" w:hAnsi="Times New Roman" w:cs="Times New Roman"/>
          <w:sz w:val="28"/>
          <w:szCs w:val="28"/>
          <w:lang w:eastAsia="ru-RU"/>
        </w:rPr>
        <w:t>În vederea realizării atribuțiilor sale, Palatul de Cultură are dreptul:</w:t>
      </w:r>
    </w:p>
    <w:p w14:paraId="2DA1A2D4" w14:textId="77777777" w:rsidR="006070E2" w:rsidRPr="00870301" w:rsidRDefault="006070E2" w:rsidP="006070E2">
      <w:pPr>
        <w:pStyle w:val="a3"/>
        <w:shd w:val="clear" w:color="auto" w:fill="FFFFFF" w:themeFill="background1"/>
        <w:ind w:left="709" w:hanging="425"/>
        <w:jc w:val="both"/>
        <w:rPr>
          <w:sz w:val="28"/>
          <w:szCs w:val="28"/>
          <w:lang w:val="ro-RO"/>
        </w:rPr>
      </w:pPr>
      <w:r w:rsidRPr="00870301">
        <w:rPr>
          <w:b/>
          <w:bCs/>
          <w:sz w:val="28"/>
          <w:szCs w:val="28"/>
          <w:lang w:val="ro-RO"/>
        </w:rPr>
        <w:t>a.</w:t>
      </w:r>
      <w:r w:rsidRPr="00870301">
        <w:rPr>
          <w:sz w:val="28"/>
          <w:szCs w:val="28"/>
          <w:lang w:val="ro-RO"/>
        </w:rPr>
        <w:t xml:space="preserve">   să colaboreze prin intermediul fondatorului cu autoritățile administrației publice, cu instituțiile de profil, organizațiile necomerciale și cele internaționale;</w:t>
      </w:r>
    </w:p>
    <w:p w14:paraId="2CF07077" w14:textId="77777777" w:rsidR="006070E2" w:rsidRPr="00870301" w:rsidRDefault="006070E2" w:rsidP="006070E2">
      <w:pPr>
        <w:pStyle w:val="a3"/>
        <w:numPr>
          <w:ilvl w:val="0"/>
          <w:numId w:val="7"/>
        </w:numPr>
        <w:ind w:left="709" w:hanging="425"/>
        <w:rPr>
          <w:sz w:val="28"/>
          <w:szCs w:val="28"/>
          <w:lang w:val="ro-RO"/>
        </w:rPr>
      </w:pPr>
      <w:r w:rsidRPr="00870301">
        <w:rPr>
          <w:sz w:val="28"/>
          <w:szCs w:val="28"/>
          <w:lang w:val="ro-RO"/>
        </w:rPr>
        <w:t>să posede, să utilizeze și să administreze patrimoniul în conformitate cu obiectivele de activitate ale Palatului de Cultură și prevederile actelor normative;</w:t>
      </w:r>
    </w:p>
    <w:p w14:paraId="1F1749B8" w14:textId="77777777" w:rsidR="006070E2" w:rsidRPr="00870301" w:rsidRDefault="006070E2" w:rsidP="006070E2">
      <w:pPr>
        <w:pStyle w:val="a3"/>
        <w:numPr>
          <w:ilvl w:val="0"/>
          <w:numId w:val="7"/>
        </w:numPr>
        <w:shd w:val="clear" w:color="auto" w:fill="FFFFFF" w:themeFill="background1"/>
        <w:ind w:left="709" w:hanging="425"/>
        <w:jc w:val="both"/>
        <w:rPr>
          <w:sz w:val="28"/>
          <w:szCs w:val="28"/>
          <w:lang w:val="ro-RO"/>
        </w:rPr>
      </w:pPr>
      <w:r w:rsidRPr="00870301">
        <w:rPr>
          <w:sz w:val="28"/>
          <w:szCs w:val="28"/>
          <w:lang w:val="ro-RO"/>
        </w:rPr>
        <w:t>să identifice  persoane fizice și juridice de drept public sau privat, furnizori și beneficiari de bunuri și servicii;</w:t>
      </w:r>
    </w:p>
    <w:p w14:paraId="5B73CC11" w14:textId="77777777" w:rsidR="006070E2" w:rsidRPr="00870301" w:rsidRDefault="006070E2" w:rsidP="006070E2">
      <w:pPr>
        <w:pStyle w:val="a3"/>
        <w:numPr>
          <w:ilvl w:val="0"/>
          <w:numId w:val="7"/>
        </w:numPr>
        <w:ind w:left="709" w:hanging="425"/>
        <w:jc w:val="both"/>
        <w:rPr>
          <w:sz w:val="28"/>
          <w:szCs w:val="28"/>
          <w:lang w:val="ro-RO"/>
        </w:rPr>
      </w:pPr>
      <w:r w:rsidRPr="00870301">
        <w:rPr>
          <w:sz w:val="28"/>
          <w:szCs w:val="28"/>
          <w:lang w:val="ro-RO"/>
        </w:rPr>
        <w:t>să antreneze experți și alți specialiști din țară și din străinătate în vederea realizării funcțiilor ce decurg din prevederile normative și din prezentul Regulament;</w:t>
      </w:r>
    </w:p>
    <w:p w14:paraId="0468992C" w14:textId="77777777" w:rsidR="006070E2" w:rsidRPr="00870301" w:rsidRDefault="006070E2" w:rsidP="006070E2">
      <w:pPr>
        <w:pStyle w:val="a3"/>
        <w:numPr>
          <w:ilvl w:val="0"/>
          <w:numId w:val="7"/>
        </w:numPr>
        <w:ind w:left="709" w:hanging="425"/>
        <w:jc w:val="both"/>
        <w:rPr>
          <w:sz w:val="28"/>
          <w:szCs w:val="28"/>
          <w:lang w:val="ro-RO"/>
        </w:rPr>
      </w:pPr>
      <w:r w:rsidRPr="00870301">
        <w:rPr>
          <w:sz w:val="28"/>
          <w:szCs w:val="28"/>
          <w:lang w:val="ro-RO"/>
        </w:rPr>
        <w:t>să acceseze resursele și sistemele informaționale de stat deținute de alte autorități ale administrației publice sau structuri organizaționale din domeniul lor de competență, conform prevederilor normative.</w:t>
      </w:r>
    </w:p>
    <w:p w14:paraId="3BC8DD2A" w14:textId="77777777" w:rsidR="006070E2" w:rsidRPr="00870301" w:rsidRDefault="006070E2" w:rsidP="006070E2">
      <w:pPr>
        <w:pStyle w:val="a3"/>
        <w:numPr>
          <w:ilvl w:val="0"/>
          <w:numId w:val="7"/>
        </w:numPr>
        <w:ind w:left="709" w:hanging="425"/>
        <w:jc w:val="both"/>
        <w:rPr>
          <w:sz w:val="28"/>
          <w:szCs w:val="28"/>
          <w:lang w:val="ro-RO"/>
        </w:rPr>
      </w:pPr>
      <w:r w:rsidRPr="00870301">
        <w:rPr>
          <w:sz w:val="28"/>
          <w:szCs w:val="28"/>
          <w:lang w:val="ro-RO"/>
        </w:rPr>
        <w:t>să înainteze fondatorului propuneri de modificare a cadrului normativ în domeniu.</w:t>
      </w:r>
    </w:p>
    <w:p w14:paraId="23D9663B" w14:textId="77777777" w:rsidR="006070E2" w:rsidRPr="00870301" w:rsidRDefault="006070E2" w:rsidP="006070E2">
      <w:pPr>
        <w:spacing w:after="0"/>
        <w:ind w:left="426" w:hanging="710"/>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 xml:space="preserve">2.6   </w:t>
      </w:r>
      <w:r w:rsidRPr="00870301">
        <w:rPr>
          <w:rFonts w:ascii="Times New Roman" w:hAnsi="Times New Roman" w:cs="Times New Roman"/>
          <w:bCs/>
          <w:sz w:val="28"/>
          <w:szCs w:val="28"/>
          <w:lang w:val="ro-RO"/>
        </w:rPr>
        <w:t>În scopul îndeplinirii funcțiilor ce îi revin, Palatul de Cultură poate:</w:t>
      </w:r>
    </w:p>
    <w:p w14:paraId="6633B455" w14:textId="77777777" w:rsidR="006070E2" w:rsidRPr="00870301" w:rsidRDefault="006070E2" w:rsidP="006070E2">
      <w:pPr>
        <w:spacing w:after="0"/>
        <w:ind w:left="284" w:hanging="283"/>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ab/>
      </w:r>
      <w:r w:rsidRPr="00870301">
        <w:rPr>
          <w:rFonts w:ascii="Times New Roman" w:hAnsi="Times New Roman" w:cs="Times New Roman"/>
          <w:b/>
          <w:sz w:val="28"/>
          <w:szCs w:val="28"/>
          <w:lang w:val="ro-RO"/>
        </w:rPr>
        <w:t>a.</w:t>
      </w:r>
      <w:r w:rsidRPr="00870301">
        <w:rPr>
          <w:rFonts w:ascii="Times New Roman" w:hAnsi="Times New Roman" w:cs="Times New Roman"/>
          <w:bCs/>
          <w:sz w:val="28"/>
          <w:szCs w:val="28"/>
          <w:lang w:val="ro-RO"/>
        </w:rPr>
        <w:t xml:space="preserve">  beneficia de servicii de consultanță, de studii și asistență de specialitate din țară sau din străinătate, poate încheia acorduri de colaborare cu alte instituții, precum și poate beneficia de programe de formare și perfecționare profesională pentru personalul său.</w:t>
      </w:r>
    </w:p>
    <w:p w14:paraId="689A04FB" w14:textId="77777777" w:rsidR="006070E2" w:rsidRPr="00870301" w:rsidRDefault="006070E2" w:rsidP="006070E2">
      <w:pPr>
        <w:spacing w:after="0" w:line="240" w:lineRule="auto"/>
        <w:ind w:left="284" w:hanging="283"/>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b.</w:t>
      </w:r>
      <w:r w:rsidRPr="00870301">
        <w:rPr>
          <w:rFonts w:ascii="Times New Roman" w:hAnsi="Times New Roman" w:cs="Times New Roman"/>
          <w:sz w:val="28"/>
          <w:szCs w:val="28"/>
          <w:lang w:val="ro-RO" w:eastAsia="en-US"/>
        </w:rPr>
        <w:t xml:space="preserve">  </w:t>
      </w:r>
      <w:r w:rsidRPr="00870301">
        <w:rPr>
          <w:rFonts w:ascii="Times New Roman" w:hAnsi="Times New Roman" w:cs="Times New Roman"/>
          <w:bCs/>
          <w:sz w:val="28"/>
          <w:szCs w:val="28"/>
          <w:lang w:val="ro-RO"/>
        </w:rPr>
        <w:t>să asigure gestionarea finanțelor publice și administrarea patrimoniului public, în  conformitate cu principiile bunei guvernări;</w:t>
      </w:r>
    </w:p>
    <w:p w14:paraId="77BE04CB" w14:textId="77777777" w:rsidR="006070E2" w:rsidRPr="00870301" w:rsidRDefault="006070E2" w:rsidP="006070E2">
      <w:pPr>
        <w:spacing w:after="0" w:line="240" w:lineRule="auto"/>
        <w:ind w:left="284" w:hanging="283"/>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lastRenderedPageBreak/>
        <w:t xml:space="preserve">     c.</w:t>
      </w:r>
      <w:r w:rsidRPr="00870301">
        <w:rPr>
          <w:rFonts w:ascii="Times New Roman" w:hAnsi="Times New Roman" w:cs="Times New Roman"/>
          <w:bCs/>
          <w:sz w:val="28"/>
          <w:szCs w:val="28"/>
          <w:lang w:val="ro-RO"/>
        </w:rPr>
        <w:t xml:space="preserve"> să încheie contracte cu persoane fizice și juridice de drept public sau privat, cu furnizori  și beneficiari de bunuri și servicii;</w:t>
      </w:r>
    </w:p>
    <w:p w14:paraId="4FCAEA5D" w14:textId="3CA18F4D" w:rsidR="006070E2" w:rsidRDefault="006070E2" w:rsidP="006070E2">
      <w:pPr>
        <w:spacing w:after="0" w:line="240" w:lineRule="auto"/>
        <w:ind w:left="284" w:hanging="283"/>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d.</w:t>
      </w:r>
      <w:r w:rsidRPr="00870301">
        <w:rPr>
          <w:rFonts w:ascii="Times New Roman" w:hAnsi="Times New Roman" w:cs="Times New Roman"/>
          <w:sz w:val="28"/>
          <w:szCs w:val="28"/>
          <w:lang w:val="ro-RO" w:eastAsia="en-US"/>
        </w:rPr>
        <w:t xml:space="preserve">  </w:t>
      </w:r>
      <w:r w:rsidRPr="00870301">
        <w:rPr>
          <w:rFonts w:ascii="Times New Roman" w:hAnsi="Times New Roman" w:cs="Times New Roman"/>
          <w:bCs/>
          <w:sz w:val="28"/>
          <w:szCs w:val="28"/>
          <w:lang w:val="ro-RO"/>
        </w:rPr>
        <w:t>să dispună de alte drepturi ce decurg din prevederile prezentului Regulament și ale actelor normative.</w:t>
      </w:r>
    </w:p>
    <w:p w14:paraId="1D0347D4" w14:textId="77777777" w:rsidR="006070E2" w:rsidRPr="00870301" w:rsidRDefault="006070E2" w:rsidP="006070E2">
      <w:pPr>
        <w:spacing w:after="0" w:line="240" w:lineRule="auto"/>
        <w:ind w:left="284" w:hanging="283"/>
        <w:jc w:val="both"/>
        <w:rPr>
          <w:rFonts w:ascii="Times New Roman" w:hAnsi="Times New Roman" w:cs="Times New Roman"/>
          <w:bCs/>
          <w:sz w:val="28"/>
          <w:szCs w:val="28"/>
          <w:lang w:val="ro-RO"/>
        </w:rPr>
      </w:pPr>
    </w:p>
    <w:p w14:paraId="368DCD20" w14:textId="77777777" w:rsidR="006070E2" w:rsidRPr="00870301" w:rsidRDefault="006070E2" w:rsidP="006070E2">
      <w:pPr>
        <w:pStyle w:val="a3"/>
        <w:numPr>
          <w:ilvl w:val="0"/>
          <w:numId w:val="11"/>
        </w:numPr>
        <w:jc w:val="both"/>
        <w:rPr>
          <w:b/>
          <w:bCs/>
          <w:sz w:val="28"/>
          <w:szCs w:val="28"/>
          <w:lang w:val="ro-RO"/>
        </w:rPr>
      </w:pPr>
      <w:r w:rsidRPr="00870301">
        <w:rPr>
          <w:b/>
          <w:bCs/>
          <w:sz w:val="28"/>
          <w:szCs w:val="28"/>
          <w:lang w:val="ro-RO"/>
        </w:rPr>
        <w:t>ORGANIZAREA ACTIVITĂȚII PALATULUI DE CULTURĂ</w:t>
      </w:r>
    </w:p>
    <w:p w14:paraId="79030835" w14:textId="77777777" w:rsidR="006070E2" w:rsidRPr="00870301" w:rsidRDefault="006070E2" w:rsidP="006070E2">
      <w:pPr>
        <w:pStyle w:val="a3"/>
        <w:numPr>
          <w:ilvl w:val="1"/>
          <w:numId w:val="9"/>
        </w:numPr>
        <w:ind w:hanging="644"/>
        <w:jc w:val="both"/>
        <w:rPr>
          <w:bCs/>
          <w:sz w:val="28"/>
          <w:szCs w:val="28"/>
          <w:lang w:val="ro-RO"/>
        </w:rPr>
      </w:pPr>
      <w:r w:rsidRPr="00870301">
        <w:rPr>
          <w:bCs/>
          <w:sz w:val="28"/>
          <w:szCs w:val="28"/>
          <w:lang w:val="ro-RO"/>
        </w:rPr>
        <w:t>Funcționarea Palatului de Cultură este asigurată de către personalul de conducere, personalul de specialitate, personalul de sprijin administrativ și de personalul auxiliar.</w:t>
      </w:r>
    </w:p>
    <w:p w14:paraId="045ED351" w14:textId="77777777" w:rsidR="006070E2" w:rsidRPr="00870301" w:rsidRDefault="006070E2" w:rsidP="006070E2">
      <w:pPr>
        <w:pStyle w:val="a3"/>
        <w:numPr>
          <w:ilvl w:val="1"/>
          <w:numId w:val="9"/>
        </w:numPr>
        <w:ind w:left="426" w:hanging="710"/>
        <w:jc w:val="both"/>
        <w:rPr>
          <w:bCs/>
          <w:sz w:val="28"/>
          <w:szCs w:val="28"/>
          <w:lang w:val="ro-RO"/>
        </w:rPr>
      </w:pPr>
      <w:r w:rsidRPr="00870301">
        <w:rPr>
          <w:bCs/>
          <w:sz w:val="28"/>
          <w:szCs w:val="28"/>
          <w:lang w:val="ro-RO"/>
        </w:rPr>
        <w:t xml:space="preserve">Palatul de Cultură este condus de către director, care este numit și eliberat din funcție de către fondator. </w:t>
      </w:r>
      <w:bookmarkStart w:id="0" w:name="_Hlk145071658"/>
      <w:r w:rsidRPr="00870301">
        <w:rPr>
          <w:bCs/>
          <w:sz w:val="28"/>
          <w:szCs w:val="28"/>
          <w:lang w:val="ro-RO"/>
        </w:rPr>
        <w:t xml:space="preserve">Directorul este angajat în urma unui concurs  organizat în mod public și transparent de către fondator. Procedura de desfășurare a concursului și membrii comisiei de concurs se aprobă de fondator, </w:t>
      </w:r>
      <w:r>
        <w:rPr>
          <w:bCs/>
          <w:sz w:val="28"/>
          <w:szCs w:val="28"/>
          <w:lang w:val="ro-RO"/>
        </w:rPr>
        <w:t xml:space="preserve">la propunerea </w:t>
      </w:r>
      <w:r w:rsidRPr="00870301">
        <w:rPr>
          <w:bCs/>
          <w:sz w:val="28"/>
          <w:szCs w:val="28"/>
          <w:lang w:val="ro-RO"/>
        </w:rPr>
        <w:t>Secți</w:t>
      </w:r>
      <w:r>
        <w:rPr>
          <w:bCs/>
          <w:sz w:val="28"/>
          <w:szCs w:val="28"/>
          <w:lang w:val="ro-RO"/>
        </w:rPr>
        <w:t>ei</w:t>
      </w:r>
      <w:r w:rsidRPr="00870301">
        <w:rPr>
          <w:bCs/>
          <w:sz w:val="28"/>
          <w:szCs w:val="28"/>
          <w:lang w:val="ro-RO"/>
        </w:rPr>
        <w:t xml:space="preserve"> cultură </w:t>
      </w:r>
      <w:r>
        <w:rPr>
          <w:bCs/>
          <w:sz w:val="28"/>
          <w:szCs w:val="28"/>
          <w:lang w:val="ro-RO"/>
        </w:rPr>
        <w:t>și turism  Consiliului raional Anenii Noi</w:t>
      </w:r>
      <w:r w:rsidRPr="00870301">
        <w:rPr>
          <w:bCs/>
          <w:sz w:val="28"/>
          <w:szCs w:val="28"/>
          <w:lang w:val="ro-RO"/>
        </w:rPr>
        <w:t>.</w:t>
      </w:r>
    </w:p>
    <w:p w14:paraId="44DD79DB" w14:textId="77777777" w:rsidR="006070E2" w:rsidRPr="00870301" w:rsidRDefault="006070E2" w:rsidP="006070E2">
      <w:pPr>
        <w:pStyle w:val="a3"/>
        <w:numPr>
          <w:ilvl w:val="1"/>
          <w:numId w:val="9"/>
        </w:numPr>
        <w:ind w:left="426" w:hanging="710"/>
        <w:jc w:val="both"/>
        <w:rPr>
          <w:bCs/>
          <w:sz w:val="28"/>
          <w:szCs w:val="28"/>
          <w:lang w:val="ro-RO"/>
        </w:rPr>
      </w:pPr>
      <w:r w:rsidRPr="00870301">
        <w:rPr>
          <w:bCs/>
          <w:sz w:val="28"/>
          <w:szCs w:val="28"/>
          <w:lang w:val="ro-RO"/>
        </w:rPr>
        <w:t>Comisia de concurs este formată din 5 membri , dintre care:</w:t>
      </w:r>
    </w:p>
    <w:p w14:paraId="7F989F92" w14:textId="77777777" w:rsidR="006070E2" w:rsidRPr="00870301" w:rsidRDefault="006070E2" w:rsidP="006070E2">
      <w:pPr>
        <w:pStyle w:val="a3"/>
        <w:numPr>
          <w:ilvl w:val="0"/>
          <w:numId w:val="14"/>
        </w:numPr>
        <w:jc w:val="both"/>
        <w:rPr>
          <w:bCs/>
          <w:sz w:val="28"/>
          <w:szCs w:val="28"/>
          <w:lang w:val="ro-RO"/>
        </w:rPr>
      </w:pPr>
      <w:r w:rsidRPr="00870301">
        <w:rPr>
          <w:bCs/>
          <w:sz w:val="28"/>
          <w:szCs w:val="28"/>
          <w:lang w:val="ro-RO"/>
        </w:rPr>
        <w:t>2 membri din partea autorității fondatoare;</w:t>
      </w:r>
    </w:p>
    <w:p w14:paraId="1D2E9C27" w14:textId="77777777" w:rsidR="006070E2" w:rsidRPr="00870301" w:rsidRDefault="006070E2" w:rsidP="006070E2">
      <w:pPr>
        <w:pStyle w:val="a3"/>
        <w:numPr>
          <w:ilvl w:val="0"/>
          <w:numId w:val="14"/>
        </w:numPr>
        <w:jc w:val="both"/>
        <w:rPr>
          <w:bCs/>
          <w:sz w:val="28"/>
          <w:szCs w:val="28"/>
          <w:lang w:val="ro-RO"/>
        </w:rPr>
      </w:pPr>
      <w:r w:rsidRPr="00870301">
        <w:rPr>
          <w:bCs/>
          <w:sz w:val="28"/>
          <w:szCs w:val="28"/>
          <w:lang w:val="ro-RO"/>
        </w:rPr>
        <w:t>1 membru din partea de Ministerul</w:t>
      </w:r>
      <w:r>
        <w:rPr>
          <w:bCs/>
          <w:sz w:val="28"/>
          <w:szCs w:val="28"/>
          <w:lang w:val="ro-RO"/>
        </w:rPr>
        <w:t>ui</w:t>
      </w:r>
      <w:r w:rsidRPr="00870301">
        <w:rPr>
          <w:bCs/>
          <w:sz w:val="28"/>
          <w:szCs w:val="28"/>
          <w:lang w:val="ro-RO"/>
        </w:rPr>
        <w:t xml:space="preserve"> Culturii;</w:t>
      </w:r>
    </w:p>
    <w:p w14:paraId="20293E3D" w14:textId="77777777" w:rsidR="006070E2" w:rsidRPr="00870301" w:rsidRDefault="006070E2" w:rsidP="006070E2">
      <w:pPr>
        <w:pStyle w:val="a3"/>
        <w:numPr>
          <w:ilvl w:val="0"/>
          <w:numId w:val="14"/>
        </w:numPr>
        <w:jc w:val="both"/>
        <w:rPr>
          <w:bCs/>
          <w:sz w:val="28"/>
          <w:szCs w:val="28"/>
          <w:lang w:val="ro-RO"/>
        </w:rPr>
      </w:pPr>
      <w:r w:rsidRPr="00870301">
        <w:rPr>
          <w:bCs/>
          <w:sz w:val="28"/>
          <w:szCs w:val="28"/>
          <w:lang w:val="ro-RO"/>
        </w:rPr>
        <w:t xml:space="preserve">1 membru al secției/direcției cultură din cadrul autorității administrației publice locale de nivelul al doilea; </w:t>
      </w:r>
    </w:p>
    <w:p w14:paraId="69457B3B" w14:textId="77777777" w:rsidR="006070E2" w:rsidRPr="00870301" w:rsidRDefault="006070E2" w:rsidP="006070E2">
      <w:pPr>
        <w:pStyle w:val="a3"/>
        <w:numPr>
          <w:ilvl w:val="0"/>
          <w:numId w:val="14"/>
        </w:numPr>
        <w:jc w:val="both"/>
        <w:rPr>
          <w:bCs/>
          <w:sz w:val="28"/>
          <w:szCs w:val="28"/>
          <w:lang w:val="ro-RO"/>
        </w:rPr>
      </w:pPr>
      <w:r w:rsidRPr="00870301">
        <w:rPr>
          <w:bCs/>
          <w:sz w:val="28"/>
          <w:szCs w:val="28"/>
          <w:lang w:val="ro-RO"/>
        </w:rPr>
        <w:t>1 membru din partea societății civile.</w:t>
      </w:r>
    </w:p>
    <w:bookmarkEnd w:id="0"/>
    <w:p w14:paraId="299574CE" w14:textId="77777777" w:rsidR="006070E2" w:rsidRPr="00870301" w:rsidRDefault="006070E2" w:rsidP="006070E2">
      <w:pPr>
        <w:pStyle w:val="a3"/>
        <w:numPr>
          <w:ilvl w:val="1"/>
          <w:numId w:val="9"/>
        </w:numPr>
        <w:tabs>
          <w:tab w:val="left" w:pos="426"/>
        </w:tabs>
        <w:ind w:left="426" w:hanging="710"/>
        <w:jc w:val="both"/>
        <w:rPr>
          <w:bCs/>
          <w:sz w:val="28"/>
          <w:szCs w:val="28"/>
          <w:lang w:val="ro-RO"/>
        </w:rPr>
      </w:pPr>
      <w:r w:rsidRPr="00870301">
        <w:rPr>
          <w:bCs/>
          <w:sz w:val="28"/>
          <w:szCs w:val="28"/>
          <w:lang w:val="ro-RO"/>
        </w:rPr>
        <w:t xml:space="preserve">Directorul selectat în urma concursului este numit în funcție pentru o perioadă de 4 ani și poate fi demis  de către fondator, în conformitate cu prevederile legislației. </w:t>
      </w:r>
    </w:p>
    <w:p w14:paraId="65AECBAA" w14:textId="77777777" w:rsidR="006070E2" w:rsidRPr="00870301" w:rsidRDefault="006070E2" w:rsidP="006070E2">
      <w:pPr>
        <w:pStyle w:val="a3"/>
        <w:numPr>
          <w:ilvl w:val="1"/>
          <w:numId w:val="9"/>
        </w:numPr>
        <w:tabs>
          <w:tab w:val="left" w:pos="426"/>
        </w:tabs>
        <w:ind w:left="426" w:hanging="710"/>
        <w:jc w:val="both"/>
        <w:rPr>
          <w:bCs/>
          <w:sz w:val="28"/>
          <w:szCs w:val="28"/>
          <w:lang w:val="ro-RO"/>
        </w:rPr>
      </w:pPr>
      <w:r w:rsidRPr="00870301">
        <w:rPr>
          <w:bCs/>
          <w:sz w:val="28"/>
          <w:szCs w:val="28"/>
          <w:lang w:val="ro-RO"/>
        </w:rPr>
        <w:t>Cerințele generale pentru ocuparea funcției de director al Palatului de cultură sunt:</w:t>
      </w:r>
    </w:p>
    <w:p w14:paraId="7DC827DF" w14:textId="77777777" w:rsidR="006070E2" w:rsidRPr="00870301" w:rsidRDefault="006070E2" w:rsidP="006070E2">
      <w:pPr>
        <w:pStyle w:val="a3"/>
        <w:numPr>
          <w:ilvl w:val="0"/>
          <w:numId w:val="10"/>
        </w:numPr>
        <w:tabs>
          <w:tab w:val="left" w:pos="426"/>
        </w:tabs>
        <w:jc w:val="both"/>
        <w:rPr>
          <w:bCs/>
          <w:sz w:val="28"/>
          <w:szCs w:val="28"/>
          <w:lang w:val="ro-RO"/>
        </w:rPr>
      </w:pPr>
      <w:r w:rsidRPr="00870301">
        <w:rPr>
          <w:sz w:val="28"/>
          <w:szCs w:val="28"/>
          <w:lang w:val="ro-RO"/>
        </w:rPr>
        <w:t>să aibă studii în domeniu prin absolvirea unei instituții de învățământ vocaționale/tehnic</w:t>
      </w:r>
      <w:r w:rsidRPr="00870301">
        <w:rPr>
          <w:spacing w:val="-3"/>
          <w:sz w:val="28"/>
          <w:szCs w:val="28"/>
          <w:lang w:val="ro-RO"/>
        </w:rPr>
        <w:t xml:space="preserve"> </w:t>
      </w:r>
      <w:r w:rsidRPr="00870301">
        <w:rPr>
          <w:sz w:val="28"/>
          <w:szCs w:val="28"/>
          <w:lang w:val="ro-RO"/>
        </w:rPr>
        <w:t>post secundar</w:t>
      </w:r>
      <w:r w:rsidRPr="00870301">
        <w:rPr>
          <w:spacing w:val="-3"/>
          <w:sz w:val="28"/>
          <w:szCs w:val="28"/>
          <w:lang w:val="ro-RO"/>
        </w:rPr>
        <w:t xml:space="preserve"> </w:t>
      </w:r>
      <w:r w:rsidRPr="00870301">
        <w:rPr>
          <w:sz w:val="28"/>
          <w:szCs w:val="28"/>
          <w:lang w:val="ro-RO"/>
        </w:rPr>
        <w:t>non terțiar</w:t>
      </w:r>
      <w:r w:rsidRPr="00870301">
        <w:rPr>
          <w:spacing w:val="-5"/>
          <w:sz w:val="28"/>
          <w:szCs w:val="28"/>
          <w:lang w:val="ro-RO"/>
        </w:rPr>
        <w:t xml:space="preserve"> </w:t>
      </w:r>
      <w:r w:rsidRPr="00870301">
        <w:rPr>
          <w:sz w:val="28"/>
          <w:szCs w:val="28"/>
          <w:lang w:val="ro-RO"/>
        </w:rPr>
        <w:t>(nivelul</w:t>
      </w:r>
      <w:r w:rsidRPr="00870301">
        <w:rPr>
          <w:spacing w:val="-3"/>
          <w:sz w:val="28"/>
          <w:szCs w:val="28"/>
          <w:lang w:val="ro-RO"/>
        </w:rPr>
        <w:t xml:space="preserve"> </w:t>
      </w:r>
      <w:r w:rsidRPr="00870301">
        <w:rPr>
          <w:sz w:val="28"/>
          <w:szCs w:val="28"/>
          <w:lang w:val="ro-RO"/>
        </w:rPr>
        <w:t>V</w:t>
      </w:r>
      <w:r w:rsidRPr="00870301">
        <w:rPr>
          <w:spacing w:val="-3"/>
          <w:sz w:val="28"/>
          <w:szCs w:val="28"/>
          <w:lang w:val="ro-RO"/>
        </w:rPr>
        <w:t xml:space="preserve"> </w:t>
      </w:r>
      <w:r w:rsidRPr="00870301">
        <w:rPr>
          <w:sz w:val="28"/>
          <w:szCs w:val="28"/>
          <w:lang w:val="ro-RO"/>
        </w:rPr>
        <w:t>ISCED)</w:t>
      </w:r>
      <w:r w:rsidRPr="00870301">
        <w:rPr>
          <w:spacing w:val="-3"/>
          <w:sz w:val="28"/>
          <w:szCs w:val="28"/>
          <w:lang w:val="ro-RO"/>
        </w:rPr>
        <w:t xml:space="preserve"> </w:t>
      </w:r>
      <w:r w:rsidRPr="00870301">
        <w:rPr>
          <w:sz w:val="28"/>
          <w:szCs w:val="28"/>
          <w:lang w:val="ro-RO"/>
        </w:rPr>
        <w:t>sau</w:t>
      </w:r>
      <w:r w:rsidRPr="00870301">
        <w:rPr>
          <w:spacing w:val="-1"/>
          <w:sz w:val="28"/>
          <w:szCs w:val="28"/>
          <w:lang w:val="ro-RO"/>
        </w:rPr>
        <w:t xml:space="preserve"> </w:t>
      </w:r>
      <w:r w:rsidRPr="00870301">
        <w:rPr>
          <w:sz w:val="28"/>
          <w:szCs w:val="28"/>
          <w:lang w:val="ro-RO"/>
        </w:rPr>
        <w:t>a</w:t>
      </w:r>
      <w:r w:rsidRPr="00870301">
        <w:rPr>
          <w:spacing w:val="-4"/>
          <w:sz w:val="28"/>
          <w:szCs w:val="28"/>
          <w:lang w:val="ro-RO"/>
        </w:rPr>
        <w:t xml:space="preserve"> </w:t>
      </w:r>
      <w:r w:rsidRPr="00870301">
        <w:rPr>
          <w:sz w:val="28"/>
          <w:szCs w:val="28"/>
          <w:lang w:val="ro-RO"/>
        </w:rPr>
        <w:t>unei</w:t>
      </w:r>
      <w:r w:rsidRPr="00870301">
        <w:rPr>
          <w:spacing w:val="-2"/>
          <w:sz w:val="28"/>
          <w:szCs w:val="28"/>
          <w:lang w:val="ro-RO"/>
        </w:rPr>
        <w:t xml:space="preserve"> </w:t>
      </w:r>
      <w:r w:rsidRPr="00870301">
        <w:rPr>
          <w:sz w:val="28"/>
          <w:szCs w:val="28"/>
          <w:lang w:val="ro-RO"/>
        </w:rPr>
        <w:t>instituții de învățământ superior de licență (Ciclul I). Studiile formale nu sunt obligatorii în cazul unei experiențe de lucru de cel puțin 3 ani în domeniul culturii și deținerii unor cursuri de formare continuă în domeniul culturii</w:t>
      </w:r>
      <w:r w:rsidRPr="00870301">
        <w:rPr>
          <w:bCs/>
          <w:iCs/>
          <w:sz w:val="28"/>
          <w:szCs w:val="28"/>
          <w:lang w:val="ro-RO"/>
        </w:rPr>
        <w:t>;</w:t>
      </w:r>
    </w:p>
    <w:p w14:paraId="02AEA488" w14:textId="77777777" w:rsidR="006070E2" w:rsidRPr="00870301" w:rsidRDefault="006070E2" w:rsidP="006070E2">
      <w:pPr>
        <w:pStyle w:val="a3"/>
        <w:numPr>
          <w:ilvl w:val="0"/>
          <w:numId w:val="10"/>
        </w:numPr>
        <w:tabs>
          <w:tab w:val="left" w:pos="426"/>
        </w:tabs>
        <w:jc w:val="both"/>
        <w:rPr>
          <w:bCs/>
          <w:sz w:val="28"/>
          <w:szCs w:val="28"/>
          <w:lang w:val="ro-RO"/>
        </w:rPr>
      </w:pPr>
      <w:r w:rsidRPr="00870301">
        <w:rPr>
          <w:bCs/>
          <w:sz w:val="28"/>
          <w:szCs w:val="28"/>
          <w:lang w:val="ro-RO"/>
        </w:rPr>
        <w:t>are capacități de utilizare a calculatorului în vederea elaborării unor lucrări/proiecte, de utilizare a internetului;</w:t>
      </w:r>
    </w:p>
    <w:p w14:paraId="00EA951B" w14:textId="77777777" w:rsidR="006070E2" w:rsidRPr="00870301" w:rsidRDefault="006070E2" w:rsidP="006070E2">
      <w:pPr>
        <w:pStyle w:val="a3"/>
        <w:numPr>
          <w:ilvl w:val="0"/>
          <w:numId w:val="10"/>
        </w:numPr>
        <w:tabs>
          <w:tab w:val="left" w:pos="426"/>
        </w:tabs>
        <w:jc w:val="both"/>
        <w:rPr>
          <w:bCs/>
          <w:sz w:val="28"/>
          <w:szCs w:val="28"/>
          <w:lang w:val="ro-RO"/>
        </w:rPr>
      </w:pPr>
      <w:r w:rsidRPr="00870301">
        <w:rPr>
          <w:bCs/>
          <w:sz w:val="28"/>
          <w:szCs w:val="28"/>
          <w:lang w:val="ro-RO"/>
        </w:rPr>
        <w:t xml:space="preserve">are capacitate de acordare a </w:t>
      </w:r>
      <w:proofErr w:type="spellStart"/>
      <w:r w:rsidRPr="00870301">
        <w:rPr>
          <w:bCs/>
          <w:sz w:val="28"/>
          <w:szCs w:val="28"/>
          <w:lang w:val="ro-RO"/>
        </w:rPr>
        <w:t>asistenţei</w:t>
      </w:r>
      <w:proofErr w:type="spellEnd"/>
      <w:r w:rsidRPr="00870301">
        <w:rPr>
          <w:bCs/>
          <w:sz w:val="28"/>
          <w:szCs w:val="28"/>
          <w:lang w:val="ro-RO"/>
        </w:rPr>
        <w:t xml:space="preserve"> metodologice de specialitate </w:t>
      </w:r>
      <w:proofErr w:type="spellStart"/>
      <w:r w:rsidRPr="00870301">
        <w:rPr>
          <w:bCs/>
          <w:sz w:val="28"/>
          <w:szCs w:val="28"/>
          <w:lang w:val="ro-RO"/>
        </w:rPr>
        <w:t>şi</w:t>
      </w:r>
      <w:proofErr w:type="spellEnd"/>
      <w:r w:rsidRPr="00870301">
        <w:rPr>
          <w:bCs/>
          <w:sz w:val="28"/>
          <w:szCs w:val="28"/>
          <w:lang w:val="ro-RO"/>
        </w:rPr>
        <w:t xml:space="preserve"> capacitatea de implicare nemijlocită în </w:t>
      </w:r>
      <w:proofErr w:type="spellStart"/>
      <w:r w:rsidRPr="00870301">
        <w:rPr>
          <w:bCs/>
          <w:sz w:val="28"/>
          <w:szCs w:val="28"/>
          <w:lang w:val="ro-RO"/>
        </w:rPr>
        <w:t>soluţionarea</w:t>
      </w:r>
      <w:proofErr w:type="spellEnd"/>
      <w:r w:rsidRPr="00870301">
        <w:rPr>
          <w:bCs/>
          <w:sz w:val="28"/>
          <w:szCs w:val="28"/>
          <w:lang w:val="ro-RO"/>
        </w:rPr>
        <w:t xml:space="preserve"> problemelor din domeniu;</w:t>
      </w:r>
    </w:p>
    <w:p w14:paraId="4266D9EB" w14:textId="77777777" w:rsidR="006070E2" w:rsidRPr="00870301" w:rsidRDefault="006070E2" w:rsidP="006070E2">
      <w:pPr>
        <w:pStyle w:val="a3"/>
        <w:numPr>
          <w:ilvl w:val="0"/>
          <w:numId w:val="10"/>
        </w:numPr>
        <w:tabs>
          <w:tab w:val="left" w:pos="426"/>
        </w:tabs>
        <w:jc w:val="both"/>
        <w:rPr>
          <w:bCs/>
          <w:sz w:val="28"/>
          <w:szCs w:val="28"/>
          <w:lang w:val="ro-RO"/>
        </w:rPr>
      </w:pPr>
      <w:r w:rsidRPr="00870301">
        <w:rPr>
          <w:bCs/>
          <w:sz w:val="28"/>
          <w:szCs w:val="28"/>
          <w:lang w:val="ro-RO"/>
        </w:rPr>
        <w:t xml:space="preserve">are capacitate de stabilire a unor </w:t>
      </w:r>
      <w:proofErr w:type="spellStart"/>
      <w:r w:rsidRPr="00870301">
        <w:rPr>
          <w:bCs/>
          <w:sz w:val="28"/>
          <w:szCs w:val="28"/>
          <w:lang w:val="ro-RO"/>
        </w:rPr>
        <w:t>soluţii</w:t>
      </w:r>
      <w:proofErr w:type="spellEnd"/>
      <w:r w:rsidRPr="00870301">
        <w:rPr>
          <w:bCs/>
          <w:sz w:val="28"/>
          <w:szCs w:val="28"/>
          <w:lang w:val="ro-RO"/>
        </w:rPr>
        <w:t xml:space="preserve"> de rezolvare a eventualelor probleme din activitatea instituției, propunând  în cadrul concursului </w:t>
      </w:r>
      <w:proofErr w:type="spellStart"/>
      <w:r w:rsidRPr="00870301">
        <w:rPr>
          <w:bCs/>
          <w:sz w:val="28"/>
          <w:szCs w:val="28"/>
          <w:lang w:val="ro-RO"/>
        </w:rPr>
        <w:t>idei,concepte</w:t>
      </w:r>
      <w:proofErr w:type="spellEnd"/>
      <w:r w:rsidRPr="00870301">
        <w:rPr>
          <w:bCs/>
          <w:sz w:val="28"/>
          <w:szCs w:val="28"/>
          <w:lang w:val="ro-RO"/>
        </w:rPr>
        <w:t xml:space="preserve"> și  măsuri realiste;</w:t>
      </w:r>
    </w:p>
    <w:p w14:paraId="7EC2E42D" w14:textId="77777777" w:rsidR="006070E2" w:rsidRPr="00870301" w:rsidRDefault="006070E2" w:rsidP="006070E2">
      <w:pPr>
        <w:pStyle w:val="a3"/>
        <w:numPr>
          <w:ilvl w:val="0"/>
          <w:numId w:val="10"/>
        </w:numPr>
        <w:tabs>
          <w:tab w:val="left" w:pos="426"/>
        </w:tabs>
        <w:jc w:val="both"/>
        <w:rPr>
          <w:bCs/>
          <w:sz w:val="28"/>
          <w:szCs w:val="28"/>
          <w:lang w:val="ro-RO"/>
        </w:rPr>
      </w:pPr>
      <w:r w:rsidRPr="00870301">
        <w:rPr>
          <w:sz w:val="28"/>
          <w:szCs w:val="28"/>
          <w:shd w:val="clear" w:color="auto" w:fill="FFFFFF"/>
          <w:lang w:val="ro-RO"/>
        </w:rPr>
        <w:t xml:space="preserve">nu a împlinit vârsta necesară </w:t>
      </w:r>
      <w:proofErr w:type="spellStart"/>
      <w:r w:rsidRPr="00870301">
        <w:rPr>
          <w:sz w:val="28"/>
          <w:szCs w:val="28"/>
          <w:shd w:val="clear" w:color="auto" w:fill="FFFFFF"/>
          <w:lang w:val="ro-RO"/>
        </w:rPr>
        <w:t>obţinerii</w:t>
      </w:r>
      <w:proofErr w:type="spellEnd"/>
      <w:r w:rsidRPr="00870301">
        <w:rPr>
          <w:sz w:val="28"/>
          <w:szCs w:val="28"/>
          <w:shd w:val="clear" w:color="auto" w:fill="FFFFFF"/>
          <w:lang w:val="ro-RO"/>
        </w:rPr>
        <w:t xml:space="preserve"> dreptului la pensie pentru limită de vârstă</w:t>
      </w:r>
      <w:r w:rsidRPr="00870301">
        <w:rPr>
          <w:bCs/>
          <w:sz w:val="28"/>
          <w:szCs w:val="28"/>
          <w:lang w:val="ro-RO"/>
        </w:rPr>
        <w:t>.</w:t>
      </w:r>
    </w:p>
    <w:p w14:paraId="15B8A150" w14:textId="77777777" w:rsidR="006070E2" w:rsidRPr="00870301" w:rsidRDefault="006070E2" w:rsidP="006070E2">
      <w:pPr>
        <w:pStyle w:val="a3"/>
        <w:numPr>
          <w:ilvl w:val="1"/>
          <w:numId w:val="9"/>
        </w:numPr>
        <w:tabs>
          <w:tab w:val="left" w:pos="284"/>
        </w:tabs>
        <w:ind w:hanging="644"/>
        <w:jc w:val="both"/>
        <w:rPr>
          <w:bCs/>
          <w:sz w:val="28"/>
          <w:szCs w:val="28"/>
          <w:lang w:val="ro-RO"/>
        </w:rPr>
      </w:pPr>
      <w:r w:rsidRPr="00870301">
        <w:rPr>
          <w:bCs/>
          <w:sz w:val="28"/>
          <w:szCs w:val="28"/>
          <w:lang w:val="ro-RO"/>
        </w:rPr>
        <w:t>Directorul Palatului de  Cultură , exercită următoarele atribuții:</w:t>
      </w:r>
    </w:p>
    <w:p w14:paraId="6711436A" w14:textId="77777777" w:rsidR="006070E2" w:rsidRPr="00870301" w:rsidRDefault="006070E2" w:rsidP="006070E2">
      <w:pPr>
        <w:pStyle w:val="a3"/>
        <w:tabs>
          <w:tab w:val="left" w:pos="284"/>
        </w:tabs>
        <w:ind w:left="709" w:hanging="349"/>
        <w:jc w:val="both"/>
        <w:rPr>
          <w:bCs/>
          <w:sz w:val="28"/>
          <w:szCs w:val="28"/>
          <w:lang w:val="ro-RO"/>
        </w:rPr>
      </w:pPr>
      <w:r w:rsidRPr="0027083A">
        <w:rPr>
          <w:b/>
          <w:sz w:val="28"/>
          <w:szCs w:val="28"/>
          <w:lang w:val="ro-RO"/>
        </w:rPr>
        <w:t>a</w:t>
      </w:r>
      <w:r w:rsidRPr="00870301">
        <w:rPr>
          <w:bCs/>
          <w:sz w:val="28"/>
          <w:szCs w:val="28"/>
          <w:lang w:val="ro-RO"/>
        </w:rPr>
        <w:t xml:space="preserve">. </w:t>
      </w:r>
      <w:r w:rsidRPr="00870301">
        <w:rPr>
          <w:bCs/>
          <w:sz w:val="28"/>
          <w:szCs w:val="28"/>
          <w:lang w:val="ro-RO"/>
        </w:rPr>
        <w:tab/>
        <w:t>asigură organizarea, conducerea și dezvoltarea subdiviziunii/instituției;</w:t>
      </w:r>
    </w:p>
    <w:p w14:paraId="1C54330B" w14:textId="77777777" w:rsidR="006070E2" w:rsidRPr="00870301" w:rsidRDefault="006070E2" w:rsidP="006070E2">
      <w:pPr>
        <w:pStyle w:val="a3"/>
        <w:tabs>
          <w:tab w:val="left" w:pos="284"/>
        </w:tabs>
        <w:ind w:left="709" w:hanging="349"/>
        <w:jc w:val="both"/>
        <w:rPr>
          <w:bCs/>
          <w:sz w:val="28"/>
          <w:szCs w:val="28"/>
          <w:lang w:val="ro-RO"/>
        </w:rPr>
      </w:pPr>
      <w:r w:rsidRPr="0027083A">
        <w:rPr>
          <w:b/>
          <w:sz w:val="28"/>
          <w:szCs w:val="28"/>
          <w:lang w:val="ro-RO"/>
        </w:rPr>
        <w:t>b</w:t>
      </w:r>
      <w:r w:rsidRPr="00870301">
        <w:rPr>
          <w:bCs/>
          <w:sz w:val="28"/>
          <w:szCs w:val="28"/>
          <w:lang w:val="ro-RO"/>
        </w:rPr>
        <w:t>.</w:t>
      </w:r>
      <w:r w:rsidRPr="00870301">
        <w:rPr>
          <w:bCs/>
          <w:sz w:val="28"/>
          <w:szCs w:val="28"/>
          <w:lang w:val="ro-RO"/>
        </w:rPr>
        <w:tab/>
        <w:t>este responsabil de îndeplinirea corespunzătoare a atribuțiilor Palatului de cultură;</w:t>
      </w:r>
    </w:p>
    <w:p w14:paraId="6536F84C"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c.</w:t>
      </w:r>
      <w:r w:rsidRPr="00870301">
        <w:rPr>
          <w:bCs/>
          <w:sz w:val="28"/>
          <w:szCs w:val="28"/>
          <w:lang w:val="ro-RO"/>
        </w:rPr>
        <w:tab/>
        <w:t>reprezintă Palatul de cultură în relațiile cu autoritățile publice, organizațiile și instituțiile naționale și internaționale, instanțele judecătorești, instituțiile financiare, cu alte persoane juridice și cu persoanele fizice;</w:t>
      </w:r>
    </w:p>
    <w:p w14:paraId="08E06A82"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d.</w:t>
      </w:r>
      <w:r w:rsidRPr="00870301">
        <w:rPr>
          <w:bCs/>
          <w:sz w:val="28"/>
          <w:szCs w:val="28"/>
          <w:lang w:val="ro-RO"/>
        </w:rPr>
        <w:tab/>
        <w:t>elaborează programul anual de activitate și ia măsurile ce se impun pentru realizarea acestuia;</w:t>
      </w:r>
    </w:p>
    <w:p w14:paraId="2462AA1C"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lastRenderedPageBreak/>
        <w:t>e.</w:t>
      </w:r>
      <w:r w:rsidRPr="00870301">
        <w:rPr>
          <w:bCs/>
          <w:sz w:val="28"/>
          <w:szCs w:val="28"/>
          <w:lang w:val="ro-RO"/>
        </w:rPr>
        <w:tab/>
        <w:t>întocmește raportul anual al activității desfășurate și formulează propuneri pentru îmbunătățirea activității, pe care le prezintă fondatorului și Secției Cultură și Turism;</w:t>
      </w:r>
    </w:p>
    <w:p w14:paraId="7824C671"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f.</w:t>
      </w:r>
      <w:r w:rsidRPr="00870301">
        <w:rPr>
          <w:bCs/>
          <w:sz w:val="28"/>
          <w:szCs w:val="28"/>
          <w:lang w:val="ro-RO"/>
        </w:rPr>
        <w:tab/>
        <w:t>elaborează și asigură completarea lunară a registrului de evidență al casei de cultură;</w:t>
      </w:r>
    </w:p>
    <w:p w14:paraId="35DDC7D3"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g.</w:t>
      </w:r>
      <w:r w:rsidRPr="00870301">
        <w:rPr>
          <w:bCs/>
          <w:sz w:val="28"/>
          <w:szCs w:val="28"/>
          <w:lang w:val="ro-RO"/>
        </w:rPr>
        <w:tab/>
        <w:t>asigură elaborarea proiectului de buget al casei de cultură și îl prezintă fondatorului spre aprobare;</w:t>
      </w:r>
    </w:p>
    <w:p w14:paraId="1847BD5A" w14:textId="77777777" w:rsidR="006070E2" w:rsidRPr="00870301" w:rsidRDefault="006070E2" w:rsidP="006070E2">
      <w:pPr>
        <w:pStyle w:val="a3"/>
        <w:tabs>
          <w:tab w:val="left" w:pos="284"/>
        </w:tabs>
        <w:ind w:left="709" w:hanging="349"/>
        <w:jc w:val="both"/>
        <w:rPr>
          <w:bCs/>
          <w:sz w:val="28"/>
          <w:szCs w:val="28"/>
          <w:lang w:val="ro-RO"/>
        </w:rPr>
      </w:pPr>
      <w:r w:rsidRPr="00870301">
        <w:rPr>
          <w:sz w:val="28"/>
          <w:szCs w:val="28"/>
          <w:lang w:val="ro-RO"/>
        </w:rPr>
        <w:t>h.</w:t>
      </w:r>
      <w:r w:rsidRPr="00870301">
        <w:rPr>
          <w:bCs/>
          <w:sz w:val="28"/>
          <w:szCs w:val="28"/>
          <w:lang w:val="ro-RO"/>
        </w:rPr>
        <w:tab/>
        <w:t>organizează și coordonează activitatea personalului instituției, calitatea și modul de realizare a sarcinilor;</w:t>
      </w:r>
    </w:p>
    <w:p w14:paraId="1337D50E"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i.</w:t>
      </w:r>
      <w:r w:rsidRPr="00870301">
        <w:rPr>
          <w:bCs/>
          <w:sz w:val="28"/>
          <w:szCs w:val="28"/>
          <w:lang w:val="ro-RO"/>
        </w:rPr>
        <w:tab/>
        <w:t>coordonează cu fondatorul angajarea personalului subdiviziunii/instituției;</w:t>
      </w:r>
    </w:p>
    <w:p w14:paraId="5FF525C4"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m. după caz, încheie, modifică, suspendă, desface contractul de muncă al personalului din cadrul instituției, în conformitate cu legislația;</w:t>
      </w:r>
    </w:p>
    <w:p w14:paraId="5AB6CC6F"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j. analizează necesarul de personal după structură și specialități și propune măsuri de asigurare a acestuia în funcție de necesități;</w:t>
      </w:r>
    </w:p>
    <w:p w14:paraId="31CD9E4F"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k. evaluează permanent personalul din subordine în scopul perfecționării activității profesionale;</w:t>
      </w:r>
    </w:p>
    <w:p w14:paraId="383F0A53"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p. prezintă rapoarte textuale și statistici fondatorului, precum și direcției/secției cultură a raionului.</w:t>
      </w:r>
    </w:p>
    <w:p w14:paraId="657BF2E2"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l. monitorizează repetițiile producțiilor cultural-artistice, expozițiile, concursurile și manifestările inițiate de casa de cultură, evaluează și propune măsuri pentru îmbunătățirea acestora;</w:t>
      </w:r>
    </w:p>
    <w:p w14:paraId="5F21B50C"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m. după caz, atrage surse externe extrabugetare pentru diverse proiecte culturale;</w:t>
      </w:r>
    </w:p>
    <w:p w14:paraId="2B2B6B3F"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n. după caz, stabilește legături culturale cu instituții, cu organizații, cu persoane fizice și/sau juridice din țară și din străinătate;</w:t>
      </w:r>
    </w:p>
    <w:p w14:paraId="3BBE1A37"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o. asigură gestionarea finanțelor publice și administrarea patrimoniului public, în conformitate cu principiile bunei guvernări;</w:t>
      </w:r>
    </w:p>
    <w:p w14:paraId="07009104"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 xml:space="preserve">p. propune pentru aprobare statele de personal ale Palatului de cultură, ținând cont de statele-tip de personal recomandate pentru palatul de cultură, stabilite conform anexei nr. 1 al prezentului Regulament și de </w:t>
      </w:r>
      <w:proofErr w:type="spellStart"/>
      <w:r w:rsidRPr="00870301">
        <w:rPr>
          <w:bCs/>
          <w:sz w:val="28"/>
          <w:szCs w:val="28"/>
          <w:lang w:val="ro-RO"/>
        </w:rPr>
        <w:t>condiţiile</w:t>
      </w:r>
      <w:proofErr w:type="spellEnd"/>
      <w:r w:rsidRPr="00870301">
        <w:rPr>
          <w:bCs/>
          <w:sz w:val="28"/>
          <w:szCs w:val="28"/>
          <w:lang w:val="ro-RO"/>
        </w:rPr>
        <w:t xml:space="preserve"> necesare pentru asigurarea activității </w:t>
      </w:r>
      <w:proofErr w:type="spellStart"/>
      <w:r w:rsidRPr="00870301">
        <w:rPr>
          <w:bCs/>
          <w:sz w:val="28"/>
          <w:szCs w:val="28"/>
          <w:lang w:val="ro-RO"/>
        </w:rPr>
        <w:t>instituţiei</w:t>
      </w:r>
      <w:proofErr w:type="spellEnd"/>
      <w:r w:rsidRPr="00870301">
        <w:rPr>
          <w:bCs/>
          <w:sz w:val="28"/>
          <w:szCs w:val="28"/>
          <w:lang w:val="ro-RO"/>
        </w:rPr>
        <w:t>, precum și de fișele de post pentru personalul instituției;</w:t>
      </w:r>
    </w:p>
    <w:p w14:paraId="3BC8028C"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q. asigură transparența în activitate prin plasarea raportului anual de activitate pe pagina oficială a casei de cultură și la sediul acesteia, într-un spațiu accesibil publicului;</w:t>
      </w:r>
    </w:p>
    <w:p w14:paraId="03168244"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 xml:space="preserve">r. implementează sistemul de control intern managerial conform standardelor </w:t>
      </w:r>
      <w:proofErr w:type="spellStart"/>
      <w:r w:rsidRPr="00870301">
        <w:rPr>
          <w:bCs/>
          <w:sz w:val="28"/>
          <w:szCs w:val="28"/>
          <w:lang w:val="ro-RO"/>
        </w:rPr>
        <w:t>naţionale</w:t>
      </w:r>
      <w:proofErr w:type="spellEnd"/>
      <w:r w:rsidRPr="00870301">
        <w:rPr>
          <w:bCs/>
          <w:sz w:val="28"/>
          <w:szCs w:val="28"/>
          <w:lang w:val="ro-RO"/>
        </w:rPr>
        <w:t xml:space="preserve"> de control intern în sectorul public, ținând cont de complexitatea </w:t>
      </w:r>
      <w:proofErr w:type="spellStart"/>
      <w:r w:rsidRPr="00870301">
        <w:rPr>
          <w:bCs/>
          <w:sz w:val="28"/>
          <w:szCs w:val="28"/>
          <w:lang w:val="ro-RO"/>
        </w:rPr>
        <w:t>şi</w:t>
      </w:r>
      <w:proofErr w:type="spellEnd"/>
      <w:r w:rsidRPr="00870301">
        <w:rPr>
          <w:bCs/>
          <w:sz w:val="28"/>
          <w:szCs w:val="28"/>
          <w:lang w:val="ro-RO"/>
        </w:rPr>
        <w:t xml:space="preserve"> domeniul de activitate al </w:t>
      </w:r>
      <w:proofErr w:type="spellStart"/>
      <w:r w:rsidRPr="00870301">
        <w:rPr>
          <w:bCs/>
          <w:sz w:val="28"/>
          <w:szCs w:val="28"/>
          <w:lang w:val="ro-RO"/>
        </w:rPr>
        <w:t>entităţii</w:t>
      </w:r>
      <w:proofErr w:type="spellEnd"/>
      <w:r w:rsidRPr="00870301">
        <w:rPr>
          <w:bCs/>
          <w:sz w:val="28"/>
          <w:szCs w:val="28"/>
          <w:lang w:val="ro-RO"/>
        </w:rPr>
        <w:t xml:space="preserve"> publice;</w:t>
      </w:r>
    </w:p>
    <w:p w14:paraId="1190102C" w14:textId="77777777" w:rsidR="006070E2" w:rsidRPr="00870301" w:rsidRDefault="006070E2" w:rsidP="006070E2">
      <w:pPr>
        <w:pStyle w:val="a3"/>
        <w:tabs>
          <w:tab w:val="left" w:pos="284"/>
        </w:tabs>
        <w:ind w:left="709" w:hanging="349"/>
        <w:jc w:val="both"/>
        <w:rPr>
          <w:bCs/>
          <w:sz w:val="28"/>
          <w:szCs w:val="28"/>
          <w:lang w:val="ro-RO"/>
        </w:rPr>
      </w:pPr>
      <w:r w:rsidRPr="00870301">
        <w:rPr>
          <w:bCs/>
          <w:sz w:val="28"/>
          <w:szCs w:val="28"/>
          <w:lang w:val="ro-RO"/>
        </w:rPr>
        <w:t>s. exercită alte sarcini referitoare la activitatea casei de cultură, delegate de către fondator.</w:t>
      </w:r>
    </w:p>
    <w:p w14:paraId="5EC91491" w14:textId="77777777" w:rsidR="006070E2" w:rsidRPr="00870301" w:rsidRDefault="006070E2" w:rsidP="006070E2">
      <w:pPr>
        <w:pStyle w:val="a3"/>
        <w:widowControl w:val="0"/>
        <w:tabs>
          <w:tab w:val="left" w:pos="1348"/>
        </w:tabs>
        <w:autoSpaceDE w:val="0"/>
        <w:autoSpaceDN w:val="0"/>
        <w:ind w:left="214" w:hanging="498"/>
        <w:contextualSpacing w:val="0"/>
        <w:jc w:val="both"/>
        <w:rPr>
          <w:sz w:val="28"/>
          <w:szCs w:val="28"/>
          <w:lang w:val="ro-RO"/>
        </w:rPr>
      </w:pPr>
      <w:r w:rsidRPr="00870301">
        <w:rPr>
          <w:b/>
          <w:bCs/>
          <w:sz w:val="28"/>
          <w:szCs w:val="28"/>
          <w:lang w:val="ro-RO"/>
        </w:rPr>
        <w:t xml:space="preserve">3.7 </w:t>
      </w:r>
      <w:r w:rsidRPr="00870301">
        <w:rPr>
          <w:sz w:val="28"/>
          <w:szCs w:val="28"/>
          <w:lang w:val="ro-RO"/>
        </w:rPr>
        <w:t xml:space="preserve">Angajarea Directorului artistic al Palatului de cultură se face prin concurs organizat de conducerea Palatului de cultură. </w:t>
      </w:r>
    </w:p>
    <w:p w14:paraId="6326F270" w14:textId="77777777" w:rsidR="006070E2" w:rsidRPr="00870301" w:rsidRDefault="006070E2" w:rsidP="006070E2">
      <w:pPr>
        <w:pStyle w:val="a3"/>
        <w:widowControl w:val="0"/>
        <w:numPr>
          <w:ilvl w:val="2"/>
          <w:numId w:val="15"/>
        </w:numPr>
        <w:tabs>
          <w:tab w:val="left" w:pos="1348"/>
        </w:tabs>
        <w:autoSpaceDE w:val="0"/>
        <w:autoSpaceDN w:val="0"/>
        <w:ind w:left="284" w:hanging="568"/>
        <w:contextualSpacing w:val="0"/>
        <w:jc w:val="both"/>
        <w:rPr>
          <w:sz w:val="28"/>
          <w:szCs w:val="28"/>
          <w:lang w:val="ro-RO"/>
        </w:rPr>
      </w:pPr>
      <w:r w:rsidRPr="00870301">
        <w:rPr>
          <w:bCs/>
          <w:sz w:val="28"/>
          <w:szCs w:val="28"/>
          <w:lang w:val="ro-RO"/>
        </w:rPr>
        <w:t>Cerințele generale pentru ocuparea funcției de Director artistic al Palatului de cultură sunt:</w:t>
      </w:r>
    </w:p>
    <w:p w14:paraId="682FA4E0" w14:textId="77777777" w:rsidR="006070E2" w:rsidRPr="00870301" w:rsidRDefault="006070E2" w:rsidP="006070E2">
      <w:pPr>
        <w:pStyle w:val="a3"/>
        <w:widowControl w:val="0"/>
        <w:numPr>
          <w:ilvl w:val="0"/>
          <w:numId w:val="16"/>
        </w:numPr>
        <w:tabs>
          <w:tab w:val="left" w:pos="426"/>
        </w:tabs>
        <w:autoSpaceDE w:val="0"/>
        <w:autoSpaceDN w:val="0"/>
        <w:ind w:left="426" w:hanging="284"/>
        <w:contextualSpacing w:val="0"/>
        <w:jc w:val="both"/>
        <w:rPr>
          <w:sz w:val="28"/>
          <w:szCs w:val="28"/>
          <w:lang w:val="ro-RO"/>
        </w:rPr>
      </w:pPr>
      <w:r w:rsidRPr="00870301">
        <w:rPr>
          <w:sz w:val="28"/>
          <w:szCs w:val="28"/>
          <w:lang w:val="ro-RO"/>
        </w:rPr>
        <w:t>să aibă studii în domeniu prin absolvirea unei instituții de învățământ vocaționale/tehnic</w:t>
      </w:r>
      <w:r w:rsidRPr="00870301">
        <w:rPr>
          <w:spacing w:val="-3"/>
          <w:sz w:val="28"/>
          <w:szCs w:val="28"/>
          <w:lang w:val="ro-RO"/>
        </w:rPr>
        <w:t xml:space="preserve"> </w:t>
      </w:r>
      <w:proofErr w:type="spellStart"/>
      <w:r w:rsidRPr="00870301">
        <w:rPr>
          <w:sz w:val="28"/>
          <w:szCs w:val="28"/>
          <w:lang w:val="ro-RO"/>
        </w:rPr>
        <w:t>postsecundar</w:t>
      </w:r>
      <w:proofErr w:type="spellEnd"/>
      <w:r w:rsidRPr="00870301">
        <w:rPr>
          <w:spacing w:val="-3"/>
          <w:sz w:val="28"/>
          <w:szCs w:val="28"/>
          <w:lang w:val="ro-RO"/>
        </w:rPr>
        <w:t xml:space="preserve"> </w:t>
      </w:r>
      <w:proofErr w:type="spellStart"/>
      <w:r w:rsidRPr="00870301">
        <w:rPr>
          <w:sz w:val="28"/>
          <w:szCs w:val="28"/>
          <w:lang w:val="ro-RO"/>
        </w:rPr>
        <w:t>nonterțiar</w:t>
      </w:r>
      <w:proofErr w:type="spellEnd"/>
      <w:r w:rsidRPr="00870301">
        <w:rPr>
          <w:spacing w:val="-5"/>
          <w:sz w:val="28"/>
          <w:szCs w:val="28"/>
          <w:lang w:val="ro-RO"/>
        </w:rPr>
        <w:t xml:space="preserve"> </w:t>
      </w:r>
      <w:r w:rsidRPr="00870301">
        <w:rPr>
          <w:sz w:val="28"/>
          <w:szCs w:val="28"/>
          <w:lang w:val="ro-RO"/>
        </w:rPr>
        <w:t>(nivelul</w:t>
      </w:r>
      <w:r w:rsidRPr="00870301">
        <w:rPr>
          <w:spacing w:val="-3"/>
          <w:sz w:val="28"/>
          <w:szCs w:val="28"/>
          <w:lang w:val="ro-RO"/>
        </w:rPr>
        <w:t xml:space="preserve"> </w:t>
      </w:r>
      <w:r w:rsidRPr="00870301">
        <w:rPr>
          <w:sz w:val="28"/>
          <w:szCs w:val="28"/>
          <w:lang w:val="ro-RO"/>
        </w:rPr>
        <w:t>V</w:t>
      </w:r>
      <w:r w:rsidRPr="00870301">
        <w:rPr>
          <w:spacing w:val="-3"/>
          <w:sz w:val="28"/>
          <w:szCs w:val="28"/>
          <w:lang w:val="ro-RO"/>
        </w:rPr>
        <w:t xml:space="preserve"> </w:t>
      </w:r>
      <w:r w:rsidRPr="00870301">
        <w:rPr>
          <w:sz w:val="28"/>
          <w:szCs w:val="28"/>
          <w:lang w:val="ro-RO"/>
        </w:rPr>
        <w:t>ISCED)</w:t>
      </w:r>
      <w:r w:rsidRPr="00870301">
        <w:rPr>
          <w:spacing w:val="-3"/>
          <w:sz w:val="28"/>
          <w:szCs w:val="28"/>
          <w:lang w:val="ro-RO"/>
        </w:rPr>
        <w:t xml:space="preserve"> </w:t>
      </w:r>
      <w:r w:rsidRPr="00870301">
        <w:rPr>
          <w:sz w:val="28"/>
          <w:szCs w:val="28"/>
          <w:lang w:val="ro-RO"/>
        </w:rPr>
        <w:t>sau</w:t>
      </w:r>
      <w:r w:rsidRPr="00870301">
        <w:rPr>
          <w:spacing w:val="-1"/>
          <w:sz w:val="28"/>
          <w:szCs w:val="28"/>
          <w:lang w:val="ro-RO"/>
        </w:rPr>
        <w:t xml:space="preserve"> </w:t>
      </w:r>
      <w:r w:rsidRPr="00870301">
        <w:rPr>
          <w:sz w:val="28"/>
          <w:szCs w:val="28"/>
          <w:lang w:val="ro-RO"/>
        </w:rPr>
        <w:t>a</w:t>
      </w:r>
      <w:r w:rsidRPr="00870301">
        <w:rPr>
          <w:spacing w:val="-4"/>
          <w:sz w:val="28"/>
          <w:szCs w:val="28"/>
          <w:lang w:val="ro-RO"/>
        </w:rPr>
        <w:t xml:space="preserve"> </w:t>
      </w:r>
      <w:r w:rsidRPr="00870301">
        <w:rPr>
          <w:sz w:val="28"/>
          <w:szCs w:val="28"/>
          <w:lang w:val="ro-RO"/>
        </w:rPr>
        <w:t>unei</w:t>
      </w:r>
      <w:r w:rsidRPr="00870301">
        <w:rPr>
          <w:spacing w:val="-2"/>
          <w:sz w:val="28"/>
          <w:szCs w:val="28"/>
          <w:lang w:val="ro-RO"/>
        </w:rPr>
        <w:t xml:space="preserve"> </w:t>
      </w:r>
      <w:r w:rsidRPr="00870301">
        <w:rPr>
          <w:sz w:val="28"/>
          <w:szCs w:val="28"/>
          <w:lang w:val="ro-RO"/>
        </w:rPr>
        <w:t xml:space="preserve">instituții </w:t>
      </w:r>
      <w:r w:rsidRPr="00870301">
        <w:rPr>
          <w:sz w:val="28"/>
          <w:szCs w:val="28"/>
          <w:lang w:val="ro-RO"/>
        </w:rPr>
        <w:lastRenderedPageBreak/>
        <w:t>de învățământ superior de licență (Ciclul I). Studiile formale nu sunt obligatorii în cazul unei experiențe de lucru de cel puțin 3 ani în domeniul culturii și deținerii unor cursuri de formare continuă în domeniul culturii</w:t>
      </w:r>
      <w:r w:rsidRPr="00870301">
        <w:rPr>
          <w:bCs/>
          <w:iCs/>
          <w:sz w:val="28"/>
          <w:szCs w:val="28"/>
          <w:lang w:val="ro-RO"/>
        </w:rPr>
        <w:t>;</w:t>
      </w:r>
    </w:p>
    <w:p w14:paraId="06D51EB0" w14:textId="77777777" w:rsidR="006070E2" w:rsidRPr="00870301" w:rsidRDefault="006070E2" w:rsidP="006070E2">
      <w:pPr>
        <w:pStyle w:val="a3"/>
        <w:numPr>
          <w:ilvl w:val="0"/>
          <w:numId w:val="16"/>
        </w:numPr>
        <w:tabs>
          <w:tab w:val="left" w:pos="426"/>
        </w:tabs>
        <w:ind w:left="709" w:hanging="283"/>
        <w:jc w:val="both"/>
        <w:rPr>
          <w:bCs/>
          <w:sz w:val="28"/>
          <w:szCs w:val="28"/>
          <w:lang w:val="ro-RO"/>
        </w:rPr>
      </w:pPr>
      <w:r w:rsidRPr="00870301">
        <w:rPr>
          <w:bCs/>
          <w:sz w:val="28"/>
          <w:szCs w:val="28"/>
          <w:lang w:val="ro-RO"/>
        </w:rPr>
        <w:t>are capacități de utilizare a calculatorului în vederea elaborării unor lucrări/proiecte, de utilizare a internetului;</w:t>
      </w:r>
    </w:p>
    <w:p w14:paraId="3906FC56" w14:textId="77777777" w:rsidR="006070E2" w:rsidRPr="00870301" w:rsidRDefault="006070E2" w:rsidP="006070E2">
      <w:pPr>
        <w:pStyle w:val="a3"/>
        <w:numPr>
          <w:ilvl w:val="0"/>
          <w:numId w:val="16"/>
        </w:numPr>
        <w:tabs>
          <w:tab w:val="left" w:pos="426"/>
        </w:tabs>
        <w:ind w:left="709" w:hanging="283"/>
        <w:jc w:val="both"/>
        <w:rPr>
          <w:bCs/>
          <w:sz w:val="28"/>
          <w:szCs w:val="28"/>
          <w:lang w:val="ro-RO"/>
        </w:rPr>
      </w:pPr>
      <w:r w:rsidRPr="00870301">
        <w:rPr>
          <w:bCs/>
          <w:sz w:val="28"/>
          <w:szCs w:val="28"/>
          <w:lang w:val="ro-RO"/>
        </w:rPr>
        <w:t xml:space="preserve">are capacitate de acordare a asistenței metodologice de specialitate </w:t>
      </w:r>
      <w:proofErr w:type="spellStart"/>
      <w:r w:rsidRPr="00870301">
        <w:rPr>
          <w:bCs/>
          <w:sz w:val="28"/>
          <w:szCs w:val="28"/>
          <w:lang w:val="ro-RO"/>
        </w:rPr>
        <w:t>şi</w:t>
      </w:r>
      <w:proofErr w:type="spellEnd"/>
      <w:r w:rsidRPr="00870301">
        <w:rPr>
          <w:bCs/>
          <w:sz w:val="28"/>
          <w:szCs w:val="28"/>
          <w:lang w:val="ro-RO"/>
        </w:rPr>
        <w:t xml:space="preserve"> capacitatea de implicare nemijlocită în soluționarea problemelor din domeniu;</w:t>
      </w:r>
    </w:p>
    <w:p w14:paraId="5C0B4422" w14:textId="77777777" w:rsidR="006070E2" w:rsidRPr="00870301" w:rsidRDefault="006070E2" w:rsidP="006070E2">
      <w:pPr>
        <w:pStyle w:val="a3"/>
        <w:numPr>
          <w:ilvl w:val="0"/>
          <w:numId w:val="16"/>
        </w:numPr>
        <w:tabs>
          <w:tab w:val="left" w:pos="426"/>
        </w:tabs>
        <w:ind w:left="709" w:hanging="283"/>
        <w:jc w:val="both"/>
        <w:rPr>
          <w:bCs/>
          <w:sz w:val="28"/>
          <w:szCs w:val="28"/>
          <w:lang w:val="ro-RO"/>
        </w:rPr>
      </w:pPr>
      <w:r w:rsidRPr="00870301">
        <w:rPr>
          <w:bCs/>
          <w:sz w:val="28"/>
          <w:szCs w:val="28"/>
          <w:lang w:val="ro-RO"/>
        </w:rPr>
        <w:t xml:space="preserve">are capacitate de stabilire a unor </w:t>
      </w:r>
      <w:proofErr w:type="spellStart"/>
      <w:r w:rsidRPr="00870301">
        <w:rPr>
          <w:bCs/>
          <w:sz w:val="28"/>
          <w:szCs w:val="28"/>
          <w:lang w:val="ro-RO"/>
        </w:rPr>
        <w:t>soluţii</w:t>
      </w:r>
      <w:proofErr w:type="spellEnd"/>
      <w:r w:rsidRPr="00870301">
        <w:rPr>
          <w:bCs/>
          <w:sz w:val="28"/>
          <w:szCs w:val="28"/>
          <w:lang w:val="ro-RO"/>
        </w:rPr>
        <w:t xml:space="preserve"> de rezolvare a eventualelor probleme din activitatea instituției, propunând  în cadrul concursului idei, concepte și  măsuri realiste;</w:t>
      </w:r>
    </w:p>
    <w:p w14:paraId="3741C4D6" w14:textId="77777777" w:rsidR="006070E2" w:rsidRPr="00870301" w:rsidRDefault="006070E2" w:rsidP="006070E2">
      <w:pPr>
        <w:pStyle w:val="a3"/>
        <w:widowControl w:val="0"/>
        <w:tabs>
          <w:tab w:val="left" w:pos="1348"/>
        </w:tabs>
        <w:autoSpaceDE w:val="0"/>
        <w:autoSpaceDN w:val="0"/>
        <w:ind w:left="709" w:hanging="283"/>
        <w:contextualSpacing w:val="0"/>
        <w:jc w:val="both"/>
        <w:rPr>
          <w:sz w:val="28"/>
          <w:szCs w:val="28"/>
          <w:lang w:val="ro-RO"/>
        </w:rPr>
      </w:pPr>
      <w:r w:rsidRPr="00870301">
        <w:rPr>
          <w:b/>
          <w:bCs/>
          <w:sz w:val="28"/>
          <w:szCs w:val="28"/>
          <w:shd w:val="clear" w:color="auto" w:fill="FFFFFF"/>
          <w:lang w:val="ro-RO"/>
        </w:rPr>
        <w:t>e.</w:t>
      </w:r>
      <w:r w:rsidRPr="00870301">
        <w:rPr>
          <w:sz w:val="28"/>
          <w:szCs w:val="28"/>
          <w:shd w:val="clear" w:color="auto" w:fill="FFFFFF"/>
          <w:lang w:val="ro-RO"/>
        </w:rPr>
        <w:t xml:space="preserve">   nu a împlinit vârsta necesară obținerii dreptului la pensie pentru limită de vârstă</w:t>
      </w:r>
      <w:r w:rsidRPr="00870301">
        <w:rPr>
          <w:bCs/>
          <w:sz w:val="28"/>
          <w:szCs w:val="28"/>
          <w:lang w:val="ro-RO"/>
        </w:rPr>
        <w:t>.</w:t>
      </w:r>
    </w:p>
    <w:p w14:paraId="71292293" w14:textId="77777777" w:rsidR="006070E2" w:rsidRPr="00870301" w:rsidRDefault="006070E2" w:rsidP="006070E2">
      <w:pPr>
        <w:pStyle w:val="a3"/>
        <w:widowControl w:val="0"/>
        <w:tabs>
          <w:tab w:val="left" w:pos="1348"/>
        </w:tabs>
        <w:autoSpaceDE w:val="0"/>
        <w:autoSpaceDN w:val="0"/>
        <w:ind w:left="214" w:hanging="498"/>
        <w:contextualSpacing w:val="0"/>
        <w:jc w:val="both"/>
        <w:rPr>
          <w:sz w:val="28"/>
          <w:szCs w:val="28"/>
          <w:lang w:val="ro-RO"/>
        </w:rPr>
      </w:pPr>
      <w:r w:rsidRPr="00870301">
        <w:rPr>
          <w:b/>
          <w:bCs/>
          <w:sz w:val="28"/>
          <w:szCs w:val="28"/>
          <w:lang w:val="ro-RO"/>
        </w:rPr>
        <w:t>3.8</w:t>
      </w:r>
      <w:r w:rsidRPr="00870301">
        <w:rPr>
          <w:b/>
          <w:bCs/>
          <w:sz w:val="28"/>
          <w:szCs w:val="28"/>
          <w:lang w:val="ro-RO"/>
        </w:rPr>
        <w:tab/>
      </w:r>
      <w:r w:rsidRPr="00870301">
        <w:rPr>
          <w:sz w:val="28"/>
          <w:szCs w:val="28"/>
          <w:lang w:val="ro-RO"/>
        </w:rPr>
        <w:t xml:space="preserve">Directorul artistic se subordonează directorului Palatului de Cultură, conlucrează cu angajații instituției, îndeplinind următoarele </w:t>
      </w:r>
      <w:proofErr w:type="spellStart"/>
      <w:r w:rsidRPr="00870301">
        <w:rPr>
          <w:sz w:val="28"/>
          <w:szCs w:val="28"/>
          <w:lang w:val="ro-RO"/>
        </w:rPr>
        <w:t>atribuţii</w:t>
      </w:r>
      <w:proofErr w:type="spellEnd"/>
      <w:r w:rsidRPr="00870301">
        <w:rPr>
          <w:sz w:val="28"/>
          <w:szCs w:val="28"/>
          <w:lang w:val="ro-RO"/>
        </w:rPr>
        <w:t>:</w:t>
      </w:r>
    </w:p>
    <w:p w14:paraId="522063A0" w14:textId="77777777" w:rsidR="006070E2" w:rsidRPr="00870301" w:rsidRDefault="006070E2" w:rsidP="006070E2">
      <w:pPr>
        <w:pStyle w:val="a3"/>
        <w:widowControl w:val="0"/>
        <w:numPr>
          <w:ilvl w:val="1"/>
          <w:numId w:val="12"/>
        </w:numPr>
        <w:tabs>
          <w:tab w:val="left" w:pos="142"/>
          <w:tab w:val="left" w:pos="851"/>
        </w:tabs>
        <w:autoSpaceDE w:val="0"/>
        <w:autoSpaceDN w:val="0"/>
        <w:ind w:left="851" w:hanging="425"/>
        <w:contextualSpacing w:val="0"/>
        <w:jc w:val="both"/>
        <w:rPr>
          <w:sz w:val="28"/>
          <w:szCs w:val="28"/>
          <w:lang w:val="ro-RO"/>
        </w:rPr>
      </w:pPr>
      <w:r w:rsidRPr="00870301">
        <w:rPr>
          <w:sz w:val="28"/>
          <w:szCs w:val="28"/>
          <w:lang w:val="ro-RO"/>
        </w:rPr>
        <w:t>coordonează</w:t>
      </w:r>
      <w:r w:rsidRPr="00870301">
        <w:rPr>
          <w:spacing w:val="-7"/>
          <w:sz w:val="28"/>
          <w:szCs w:val="28"/>
          <w:lang w:val="ro-RO"/>
        </w:rPr>
        <w:t xml:space="preserve"> </w:t>
      </w:r>
      <w:proofErr w:type="spellStart"/>
      <w:r w:rsidRPr="00870301">
        <w:rPr>
          <w:sz w:val="28"/>
          <w:szCs w:val="28"/>
          <w:lang w:val="ro-RO"/>
        </w:rPr>
        <w:t>şi</w:t>
      </w:r>
      <w:proofErr w:type="spellEnd"/>
      <w:r w:rsidRPr="00870301">
        <w:rPr>
          <w:spacing w:val="-3"/>
          <w:sz w:val="28"/>
          <w:szCs w:val="28"/>
          <w:lang w:val="ro-RO"/>
        </w:rPr>
        <w:t xml:space="preserve"> </w:t>
      </w:r>
      <w:r w:rsidRPr="00870301">
        <w:rPr>
          <w:sz w:val="28"/>
          <w:szCs w:val="28"/>
          <w:lang w:val="ro-RO"/>
        </w:rPr>
        <w:t>conduce</w:t>
      </w:r>
      <w:r w:rsidRPr="00870301">
        <w:rPr>
          <w:spacing w:val="-4"/>
          <w:sz w:val="28"/>
          <w:szCs w:val="28"/>
          <w:lang w:val="ro-RO"/>
        </w:rPr>
        <w:t xml:space="preserve"> </w:t>
      </w:r>
      <w:r w:rsidRPr="00870301">
        <w:rPr>
          <w:sz w:val="28"/>
          <w:szCs w:val="28"/>
          <w:lang w:val="ro-RO"/>
        </w:rPr>
        <w:t>activitatea</w:t>
      </w:r>
      <w:r w:rsidRPr="00870301">
        <w:rPr>
          <w:spacing w:val="-4"/>
          <w:sz w:val="28"/>
          <w:szCs w:val="28"/>
          <w:lang w:val="ro-RO"/>
        </w:rPr>
        <w:t xml:space="preserve"> </w:t>
      </w:r>
      <w:r w:rsidRPr="00870301">
        <w:rPr>
          <w:sz w:val="28"/>
          <w:szCs w:val="28"/>
          <w:lang w:val="ro-RO"/>
        </w:rPr>
        <w:t>artistică</w:t>
      </w:r>
      <w:r w:rsidRPr="00870301">
        <w:rPr>
          <w:spacing w:val="-6"/>
          <w:sz w:val="28"/>
          <w:szCs w:val="28"/>
          <w:lang w:val="ro-RO"/>
        </w:rPr>
        <w:t xml:space="preserve"> </w:t>
      </w:r>
      <w:r w:rsidRPr="00870301">
        <w:rPr>
          <w:sz w:val="28"/>
          <w:szCs w:val="28"/>
          <w:lang w:val="ro-RO"/>
        </w:rPr>
        <w:t>a</w:t>
      </w:r>
      <w:r w:rsidRPr="00870301">
        <w:rPr>
          <w:spacing w:val="-5"/>
          <w:sz w:val="28"/>
          <w:szCs w:val="28"/>
          <w:lang w:val="ro-RO"/>
        </w:rPr>
        <w:t xml:space="preserve"> </w:t>
      </w:r>
      <w:r w:rsidRPr="00870301">
        <w:rPr>
          <w:sz w:val="28"/>
          <w:szCs w:val="28"/>
          <w:lang w:val="ro-RO"/>
        </w:rPr>
        <w:t>casei</w:t>
      </w:r>
      <w:r w:rsidRPr="00870301">
        <w:rPr>
          <w:spacing w:val="-3"/>
          <w:sz w:val="28"/>
          <w:szCs w:val="28"/>
          <w:lang w:val="ro-RO"/>
        </w:rPr>
        <w:t xml:space="preserve"> </w:t>
      </w:r>
      <w:r w:rsidRPr="00870301">
        <w:rPr>
          <w:sz w:val="28"/>
          <w:szCs w:val="28"/>
          <w:lang w:val="ro-RO"/>
        </w:rPr>
        <w:t>de</w:t>
      </w:r>
      <w:r w:rsidRPr="00870301">
        <w:rPr>
          <w:spacing w:val="-4"/>
          <w:sz w:val="28"/>
          <w:szCs w:val="28"/>
          <w:lang w:val="ro-RO"/>
        </w:rPr>
        <w:t xml:space="preserve"> </w:t>
      </w:r>
      <w:r w:rsidRPr="00870301">
        <w:rPr>
          <w:spacing w:val="-2"/>
          <w:sz w:val="28"/>
          <w:szCs w:val="28"/>
          <w:lang w:val="ro-RO"/>
        </w:rPr>
        <w:t>cultură;</w:t>
      </w:r>
    </w:p>
    <w:p w14:paraId="3F9AE5A4" w14:textId="77777777" w:rsidR="006070E2" w:rsidRPr="00870301" w:rsidRDefault="006070E2" w:rsidP="006070E2">
      <w:pPr>
        <w:pStyle w:val="a3"/>
        <w:widowControl w:val="0"/>
        <w:numPr>
          <w:ilvl w:val="1"/>
          <w:numId w:val="12"/>
        </w:numPr>
        <w:tabs>
          <w:tab w:val="left" w:pos="851"/>
          <w:tab w:val="left" w:pos="993"/>
        </w:tabs>
        <w:autoSpaceDE w:val="0"/>
        <w:autoSpaceDN w:val="0"/>
        <w:ind w:left="851" w:hanging="425"/>
        <w:contextualSpacing w:val="0"/>
        <w:jc w:val="both"/>
        <w:rPr>
          <w:sz w:val="28"/>
          <w:szCs w:val="28"/>
          <w:lang w:val="ro-RO"/>
        </w:rPr>
      </w:pPr>
      <w:r w:rsidRPr="00870301">
        <w:rPr>
          <w:sz w:val="28"/>
          <w:szCs w:val="28"/>
          <w:lang w:val="ro-RO"/>
        </w:rPr>
        <w:t xml:space="preserve">elaborează conținutul materialelor de prezentare ale spectacolelor, ale </w:t>
      </w:r>
      <w:proofErr w:type="spellStart"/>
      <w:r w:rsidRPr="00870301">
        <w:rPr>
          <w:sz w:val="28"/>
          <w:szCs w:val="28"/>
          <w:lang w:val="ro-RO"/>
        </w:rPr>
        <w:t>afişelor</w:t>
      </w:r>
      <w:proofErr w:type="spellEnd"/>
      <w:r w:rsidRPr="00870301">
        <w:rPr>
          <w:sz w:val="28"/>
          <w:szCs w:val="28"/>
          <w:lang w:val="ro-RO"/>
        </w:rPr>
        <w:t>, ale pliantelor etc.;</w:t>
      </w:r>
    </w:p>
    <w:p w14:paraId="3468895D" w14:textId="77777777" w:rsidR="006070E2" w:rsidRPr="00870301" w:rsidRDefault="006070E2" w:rsidP="006070E2">
      <w:pPr>
        <w:pStyle w:val="a3"/>
        <w:widowControl w:val="0"/>
        <w:numPr>
          <w:ilvl w:val="1"/>
          <w:numId w:val="12"/>
        </w:numPr>
        <w:tabs>
          <w:tab w:val="left" w:pos="851"/>
          <w:tab w:val="left" w:pos="1209"/>
        </w:tabs>
        <w:autoSpaceDE w:val="0"/>
        <w:autoSpaceDN w:val="0"/>
        <w:ind w:left="851" w:hanging="425"/>
        <w:contextualSpacing w:val="0"/>
        <w:jc w:val="both"/>
        <w:rPr>
          <w:sz w:val="28"/>
          <w:szCs w:val="28"/>
          <w:lang w:val="ro-RO"/>
        </w:rPr>
      </w:pPr>
      <w:r w:rsidRPr="00870301">
        <w:rPr>
          <w:sz w:val="28"/>
          <w:szCs w:val="28"/>
          <w:lang w:val="ro-RO"/>
        </w:rPr>
        <w:t>stabilește</w:t>
      </w:r>
      <w:r w:rsidRPr="00870301">
        <w:rPr>
          <w:spacing w:val="-6"/>
          <w:sz w:val="28"/>
          <w:szCs w:val="28"/>
          <w:lang w:val="ro-RO"/>
        </w:rPr>
        <w:t xml:space="preserve"> </w:t>
      </w:r>
      <w:r w:rsidRPr="00870301">
        <w:rPr>
          <w:sz w:val="28"/>
          <w:szCs w:val="28"/>
          <w:lang w:val="ro-RO"/>
        </w:rPr>
        <w:t>programul</w:t>
      </w:r>
      <w:r w:rsidRPr="00870301">
        <w:rPr>
          <w:spacing w:val="-5"/>
          <w:sz w:val="28"/>
          <w:szCs w:val="28"/>
          <w:lang w:val="ro-RO"/>
        </w:rPr>
        <w:t xml:space="preserve"> </w:t>
      </w:r>
      <w:r w:rsidRPr="00870301">
        <w:rPr>
          <w:sz w:val="28"/>
          <w:szCs w:val="28"/>
          <w:lang w:val="ro-RO"/>
        </w:rPr>
        <w:t>lunar</w:t>
      </w:r>
      <w:r w:rsidRPr="00870301">
        <w:rPr>
          <w:spacing w:val="-6"/>
          <w:sz w:val="28"/>
          <w:szCs w:val="28"/>
          <w:lang w:val="ro-RO"/>
        </w:rPr>
        <w:t xml:space="preserve"> </w:t>
      </w:r>
      <w:r w:rsidRPr="00870301">
        <w:rPr>
          <w:sz w:val="28"/>
          <w:szCs w:val="28"/>
          <w:lang w:val="ro-RO"/>
        </w:rPr>
        <w:t>de</w:t>
      </w:r>
      <w:r w:rsidRPr="00870301">
        <w:rPr>
          <w:spacing w:val="-5"/>
          <w:sz w:val="28"/>
          <w:szCs w:val="28"/>
          <w:lang w:val="ro-RO"/>
        </w:rPr>
        <w:t xml:space="preserve"> </w:t>
      </w:r>
      <w:r w:rsidRPr="00870301">
        <w:rPr>
          <w:spacing w:val="-2"/>
          <w:sz w:val="28"/>
          <w:szCs w:val="28"/>
          <w:lang w:val="ro-RO"/>
        </w:rPr>
        <w:t>concerte/spectacole;</w:t>
      </w:r>
    </w:p>
    <w:p w14:paraId="296A84E3" w14:textId="77777777" w:rsidR="006070E2" w:rsidRPr="00870301" w:rsidRDefault="006070E2" w:rsidP="006070E2">
      <w:pPr>
        <w:pStyle w:val="a3"/>
        <w:widowControl w:val="0"/>
        <w:numPr>
          <w:ilvl w:val="1"/>
          <w:numId w:val="12"/>
        </w:numPr>
        <w:tabs>
          <w:tab w:val="left" w:pos="851"/>
          <w:tab w:val="left" w:pos="1209"/>
        </w:tabs>
        <w:autoSpaceDE w:val="0"/>
        <w:autoSpaceDN w:val="0"/>
        <w:ind w:left="851" w:right="215" w:hanging="425"/>
        <w:contextualSpacing w:val="0"/>
        <w:jc w:val="both"/>
        <w:rPr>
          <w:sz w:val="28"/>
          <w:szCs w:val="28"/>
          <w:lang w:val="ro-RO"/>
        </w:rPr>
      </w:pPr>
      <w:r w:rsidRPr="00870301">
        <w:rPr>
          <w:sz w:val="28"/>
          <w:szCs w:val="28"/>
          <w:lang w:val="ro-RO"/>
        </w:rPr>
        <w:t xml:space="preserve">răspunde de calitatea concertelor </w:t>
      </w:r>
      <w:proofErr w:type="spellStart"/>
      <w:r w:rsidRPr="00870301">
        <w:rPr>
          <w:sz w:val="28"/>
          <w:szCs w:val="28"/>
          <w:lang w:val="ro-RO"/>
        </w:rPr>
        <w:t>aducându-şi</w:t>
      </w:r>
      <w:proofErr w:type="spellEnd"/>
      <w:r w:rsidRPr="00870301">
        <w:rPr>
          <w:sz w:val="28"/>
          <w:szCs w:val="28"/>
          <w:lang w:val="ro-RO"/>
        </w:rPr>
        <w:t xml:space="preserve"> contribuția la </w:t>
      </w:r>
      <w:proofErr w:type="spellStart"/>
      <w:r w:rsidRPr="00870301">
        <w:rPr>
          <w:sz w:val="28"/>
          <w:szCs w:val="28"/>
          <w:lang w:val="ro-RO"/>
        </w:rPr>
        <w:t>îmbunătăţirea</w:t>
      </w:r>
      <w:proofErr w:type="spellEnd"/>
      <w:r w:rsidRPr="00870301">
        <w:rPr>
          <w:sz w:val="28"/>
          <w:szCs w:val="28"/>
          <w:lang w:val="ro-RO"/>
        </w:rPr>
        <w:t xml:space="preserve"> continuă a nivelului artistic al formațiilor artistice din Palatul de </w:t>
      </w:r>
      <w:r w:rsidRPr="00870301">
        <w:rPr>
          <w:spacing w:val="-2"/>
          <w:sz w:val="28"/>
          <w:szCs w:val="28"/>
          <w:lang w:val="ro-RO"/>
        </w:rPr>
        <w:t>cultură;</w:t>
      </w:r>
    </w:p>
    <w:p w14:paraId="7678B29B" w14:textId="77777777" w:rsidR="006070E2" w:rsidRPr="00870301" w:rsidRDefault="006070E2" w:rsidP="006070E2">
      <w:pPr>
        <w:pStyle w:val="a3"/>
        <w:widowControl w:val="0"/>
        <w:numPr>
          <w:ilvl w:val="1"/>
          <w:numId w:val="12"/>
        </w:numPr>
        <w:tabs>
          <w:tab w:val="left" w:pos="851"/>
          <w:tab w:val="left" w:pos="1209"/>
        </w:tabs>
        <w:autoSpaceDE w:val="0"/>
        <w:autoSpaceDN w:val="0"/>
        <w:ind w:left="851" w:hanging="425"/>
        <w:contextualSpacing w:val="0"/>
        <w:jc w:val="both"/>
        <w:rPr>
          <w:sz w:val="28"/>
          <w:szCs w:val="28"/>
          <w:lang w:val="ro-RO"/>
        </w:rPr>
      </w:pPr>
      <w:proofErr w:type="spellStart"/>
      <w:r w:rsidRPr="00870301">
        <w:rPr>
          <w:sz w:val="28"/>
          <w:szCs w:val="28"/>
          <w:lang w:val="ro-RO"/>
        </w:rPr>
        <w:t>stabileşte</w:t>
      </w:r>
      <w:proofErr w:type="spellEnd"/>
      <w:r w:rsidRPr="00870301">
        <w:rPr>
          <w:spacing w:val="-11"/>
          <w:sz w:val="28"/>
          <w:szCs w:val="28"/>
          <w:lang w:val="ro-RO"/>
        </w:rPr>
        <w:t xml:space="preserve"> </w:t>
      </w:r>
      <w:r w:rsidRPr="00870301">
        <w:rPr>
          <w:sz w:val="28"/>
          <w:szCs w:val="28"/>
          <w:lang w:val="ro-RO"/>
        </w:rPr>
        <w:t>măsuri</w:t>
      </w:r>
      <w:r w:rsidRPr="00870301">
        <w:rPr>
          <w:spacing w:val="-11"/>
          <w:sz w:val="28"/>
          <w:szCs w:val="28"/>
          <w:lang w:val="ro-RO"/>
        </w:rPr>
        <w:t xml:space="preserve"> </w:t>
      </w:r>
      <w:r w:rsidRPr="00870301">
        <w:rPr>
          <w:sz w:val="28"/>
          <w:szCs w:val="28"/>
          <w:lang w:val="ro-RO"/>
        </w:rPr>
        <w:t>pentru</w:t>
      </w:r>
      <w:r w:rsidRPr="00870301">
        <w:rPr>
          <w:spacing w:val="-8"/>
          <w:sz w:val="28"/>
          <w:szCs w:val="28"/>
          <w:lang w:val="ro-RO"/>
        </w:rPr>
        <w:t xml:space="preserve"> </w:t>
      </w:r>
      <w:proofErr w:type="spellStart"/>
      <w:r w:rsidRPr="00870301">
        <w:rPr>
          <w:sz w:val="28"/>
          <w:szCs w:val="28"/>
          <w:lang w:val="ro-RO"/>
        </w:rPr>
        <w:t>îmbunătăţirea</w:t>
      </w:r>
      <w:proofErr w:type="spellEnd"/>
      <w:r w:rsidRPr="00870301">
        <w:rPr>
          <w:spacing w:val="-8"/>
          <w:sz w:val="28"/>
          <w:szCs w:val="28"/>
          <w:lang w:val="ro-RO"/>
        </w:rPr>
        <w:t xml:space="preserve"> </w:t>
      </w:r>
      <w:proofErr w:type="spellStart"/>
      <w:r w:rsidRPr="00870301">
        <w:rPr>
          <w:sz w:val="28"/>
          <w:szCs w:val="28"/>
          <w:lang w:val="ro-RO"/>
        </w:rPr>
        <w:t>calităţii</w:t>
      </w:r>
      <w:proofErr w:type="spellEnd"/>
      <w:r w:rsidRPr="00870301">
        <w:rPr>
          <w:spacing w:val="-8"/>
          <w:sz w:val="28"/>
          <w:szCs w:val="28"/>
          <w:lang w:val="ro-RO"/>
        </w:rPr>
        <w:t xml:space="preserve"> </w:t>
      </w:r>
      <w:proofErr w:type="spellStart"/>
      <w:r w:rsidRPr="00870301">
        <w:rPr>
          <w:sz w:val="28"/>
          <w:szCs w:val="28"/>
          <w:lang w:val="ro-RO"/>
        </w:rPr>
        <w:t>prestaţiilor</w:t>
      </w:r>
      <w:proofErr w:type="spellEnd"/>
      <w:r w:rsidRPr="00870301">
        <w:rPr>
          <w:spacing w:val="-8"/>
          <w:sz w:val="28"/>
          <w:szCs w:val="28"/>
          <w:lang w:val="ro-RO"/>
        </w:rPr>
        <w:t xml:space="preserve"> </w:t>
      </w:r>
      <w:r w:rsidRPr="00870301">
        <w:rPr>
          <w:spacing w:val="-2"/>
          <w:sz w:val="28"/>
          <w:szCs w:val="28"/>
          <w:lang w:val="ro-RO"/>
        </w:rPr>
        <w:t>artistice;</w:t>
      </w:r>
    </w:p>
    <w:p w14:paraId="0F68E2B7" w14:textId="77777777" w:rsidR="006070E2" w:rsidRPr="00870301" w:rsidRDefault="006070E2" w:rsidP="006070E2">
      <w:pPr>
        <w:pStyle w:val="a3"/>
        <w:widowControl w:val="0"/>
        <w:numPr>
          <w:ilvl w:val="1"/>
          <w:numId w:val="12"/>
        </w:numPr>
        <w:tabs>
          <w:tab w:val="left" w:pos="851"/>
          <w:tab w:val="left" w:pos="1209"/>
        </w:tabs>
        <w:autoSpaceDE w:val="0"/>
        <w:autoSpaceDN w:val="0"/>
        <w:ind w:left="851" w:right="218" w:hanging="425"/>
        <w:contextualSpacing w:val="0"/>
        <w:jc w:val="both"/>
        <w:rPr>
          <w:sz w:val="28"/>
          <w:szCs w:val="28"/>
          <w:lang w:val="ro-RO"/>
        </w:rPr>
      </w:pPr>
      <w:r w:rsidRPr="00870301">
        <w:rPr>
          <w:sz w:val="28"/>
          <w:szCs w:val="28"/>
          <w:lang w:val="ro-RO"/>
        </w:rPr>
        <w:t>răspunde,</w:t>
      </w:r>
      <w:r w:rsidRPr="00870301">
        <w:rPr>
          <w:spacing w:val="40"/>
          <w:sz w:val="28"/>
          <w:szCs w:val="28"/>
          <w:lang w:val="ro-RO"/>
        </w:rPr>
        <w:t xml:space="preserve"> </w:t>
      </w:r>
      <w:r w:rsidRPr="00870301">
        <w:rPr>
          <w:sz w:val="28"/>
          <w:szCs w:val="28"/>
          <w:lang w:val="ro-RO"/>
        </w:rPr>
        <w:t>împreună</w:t>
      </w:r>
      <w:r w:rsidRPr="00870301">
        <w:rPr>
          <w:spacing w:val="40"/>
          <w:sz w:val="28"/>
          <w:szCs w:val="28"/>
          <w:lang w:val="ro-RO"/>
        </w:rPr>
        <w:t xml:space="preserve"> </w:t>
      </w:r>
      <w:r w:rsidRPr="00870301">
        <w:rPr>
          <w:sz w:val="28"/>
          <w:szCs w:val="28"/>
          <w:lang w:val="ro-RO"/>
        </w:rPr>
        <w:t>cu</w:t>
      </w:r>
      <w:r w:rsidRPr="00870301">
        <w:rPr>
          <w:spacing w:val="40"/>
          <w:sz w:val="28"/>
          <w:szCs w:val="28"/>
          <w:lang w:val="ro-RO"/>
        </w:rPr>
        <w:t xml:space="preserve"> </w:t>
      </w:r>
      <w:r w:rsidRPr="00870301">
        <w:rPr>
          <w:sz w:val="28"/>
          <w:szCs w:val="28"/>
          <w:lang w:val="ro-RO"/>
        </w:rPr>
        <w:t>personalul</w:t>
      </w:r>
      <w:r w:rsidRPr="00870301">
        <w:rPr>
          <w:spacing w:val="40"/>
          <w:sz w:val="28"/>
          <w:szCs w:val="28"/>
          <w:lang w:val="ro-RO"/>
        </w:rPr>
        <w:t xml:space="preserve"> </w:t>
      </w:r>
      <w:r w:rsidRPr="00870301">
        <w:rPr>
          <w:sz w:val="28"/>
          <w:szCs w:val="28"/>
          <w:lang w:val="ro-RO"/>
        </w:rPr>
        <w:t>din</w:t>
      </w:r>
      <w:r w:rsidRPr="00870301">
        <w:rPr>
          <w:spacing w:val="40"/>
          <w:sz w:val="28"/>
          <w:szCs w:val="28"/>
          <w:lang w:val="ro-RO"/>
        </w:rPr>
        <w:t xml:space="preserve"> </w:t>
      </w:r>
      <w:r w:rsidRPr="00870301">
        <w:rPr>
          <w:sz w:val="28"/>
          <w:szCs w:val="28"/>
          <w:lang w:val="ro-RO"/>
        </w:rPr>
        <w:t>subordine,</w:t>
      </w:r>
      <w:r w:rsidRPr="00870301">
        <w:rPr>
          <w:spacing w:val="40"/>
          <w:sz w:val="28"/>
          <w:szCs w:val="28"/>
          <w:lang w:val="ro-RO"/>
        </w:rPr>
        <w:t xml:space="preserve"> </w:t>
      </w:r>
      <w:r w:rsidRPr="00870301">
        <w:rPr>
          <w:sz w:val="28"/>
          <w:szCs w:val="28"/>
          <w:lang w:val="ro-RO"/>
        </w:rPr>
        <w:t>de</w:t>
      </w:r>
      <w:r w:rsidRPr="00870301">
        <w:rPr>
          <w:spacing w:val="40"/>
          <w:sz w:val="28"/>
          <w:szCs w:val="28"/>
          <w:lang w:val="ro-RO"/>
        </w:rPr>
        <w:t xml:space="preserve"> </w:t>
      </w:r>
      <w:r w:rsidRPr="00870301">
        <w:rPr>
          <w:sz w:val="28"/>
          <w:szCs w:val="28"/>
          <w:lang w:val="ro-RO"/>
        </w:rPr>
        <w:t>buna</w:t>
      </w:r>
      <w:r w:rsidRPr="00870301">
        <w:rPr>
          <w:spacing w:val="40"/>
          <w:sz w:val="28"/>
          <w:szCs w:val="28"/>
          <w:lang w:val="ro-RO"/>
        </w:rPr>
        <w:t xml:space="preserve"> </w:t>
      </w:r>
      <w:r w:rsidRPr="00870301">
        <w:rPr>
          <w:sz w:val="28"/>
          <w:szCs w:val="28"/>
          <w:lang w:val="ro-RO"/>
        </w:rPr>
        <w:t>folosire</w:t>
      </w:r>
      <w:r w:rsidRPr="00870301">
        <w:rPr>
          <w:spacing w:val="40"/>
          <w:sz w:val="28"/>
          <w:szCs w:val="28"/>
          <w:lang w:val="ro-RO"/>
        </w:rPr>
        <w:t xml:space="preserve"> </w:t>
      </w:r>
      <w:proofErr w:type="spellStart"/>
      <w:r w:rsidRPr="00870301">
        <w:rPr>
          <w:sz w:val="28"/>
          <w:szCs w:val="28"/>
          <w:lang w:val="ro-RO"/>
        </w:rPr>
        <w:t>şi</w:t>
      </w:r>
      <w:proofErr w:type="spellEnd"/>
      <w:r w:rsidRPr="00870301">
        <w:rPr>
          <w:sz w:val="28"/>
          <w:szCs w:val="28"/>
          <w:lang w:val="ro-RO"/>
        </w:rPr>
        <w:t xml:space="preserve"> </w:t>
      </w:r>
      <w:proofErr w:type="spellStart"/>
      <w:r w:rsidRPr="00870301">
        <w:rPr>
          <w:sz w:val="28"/>
          <w:szCs w:val="28"/>
          <w:lang w:val="ro-RO"/>
        </w:rPr>
        <w:t>întreţinere</w:t>
      </w:r>
      <w:proofErr w:type="spellEnd"/>
      <w:r w:rsidRPr="00870301">
        <w:rPr>
          <w:sz w:val="28"/>
          <w:szCs w:val="28"/>
          <w:lang w:val="ro-RO"/>
        </w:rPr>
        <w:t xml:space="preserve"> a instrumentelor, a costumelor </w:t>
      </w:r>
      <w:proofErr w:type="spellStart"/>
      <w:r w:rsidRPr="00870301">
        <w:rPr>
          <w:sz w:val="28"/>
          <w:szCs w:val="28"/>
          <w:lang w:val="ro-RO"/>
        </w:rPr>
        <w:t>şi</w:t>
      </w:r>
      <w:proofErr w:type="spellEnd"/>
      <w:r w:rsidRPr="00870301">
        <w:rPr>
          <w:sz w:val="28"/>
          <w:szCs w:val="28"/>
          <w:lang w:val="ro-RO"/>
        </w:rPr>
        <w:t xml:space="preserve"> a materialelor date în </w:t>
      </w:r>
      <w:proofErr w:type="spellStart"/>
      <w:r w:rsidRPr="00870301">
        <w:rPr>
          <w:sz w:val="28"/>
          <w:szCs w:val="28"/>
          <w:lang w:val="ro-RO"/>
        </w:rPr>
        <w:t>folosinţă</w:t>
      </w:r>
      <w:proofErr w:type="spellEnd"/>
      <w:r w:rsidRPr="00870301">
        <w:rPr>
          <w:sz w:val="28"/>
          <w:szCs w:val="28"/>
          <w:lang w:val="ro-RO"/>
        </w:rPr>
        <w:t>;</w:t>
      </w:r>
    </w:p>
    <w:p w14:paraId="45CE4A71" w14:textId="77777777" w:rsidR="006070E2" w:rsidRPr="00870301" w:rsidRDefault="006070E2" w:rsidP="006070E2">
      <w:pPr>
        <w:pStyle w:val="a3"/>
        <w:widowControl w:val="0"/>
        <w:numPr>
          <w:ilvl w:val="1"/>
          <w:numId w:val="12"/>
        </w:numPr>
        <w:tabs>
          <w:tab w:val="left" w:pos="851"/>
          <w:tab w:val="left" w:pos="1209"/>
        </w:tabs>
        <w:autoSpaceDE w:val="0"/>
        <w:autoSpaceDN w:val="0"/>
        <w:ind w:left="851" w:right="217" w:hanging="425"/>
        <w:contextualSpacing w:val="0"/>
        <w:jc w:val="both"/>
        <w:rPr>
          <w:sz w:val="28"/>
          <w:szCs w:val="28"/>
          <w:lang w:val="ro-RO"/>
        </w:rPr>
      </w:pPr>
      <w:proofErr w:type="spellStart"/>
      <w:r w:rsidRPr="00870301">
        <w:rPr>
          <w:sz w:val="28"/>
          <w:szCs w:val="28"/>
          <w:lang w:val="ro-RO"/>
        </w:rPr>
        <w:t>ţine</w:t>
      </w:r>
      <w:proofErr w:type="spellEnd"/>
      <w:r w:rsidRPr="00870301">
        <w:rPr>
          <w:sz w:val="28"/>
          <w:szCs w:val="28"/>
          <w:lang w:val="ro-RO"/>
        </w:rPr>
        <w:t xml:space="preserve"> </w:t>
      </w:r>
      <w:proofErr w:type="spellStart"/>
      <w:r w:rsidRPr="00870301">
        <w:rPr>
          <w:sz w:val="28"/>
          <w:szCs w:val="28"/>
          <w:lang w:val="ro-RO"/>
        </w:rPr>
        <w:t>evidenţa</w:t>
      </w:r>
      <w:proofErr w:type="spellEnd"/>
      <w:r w:rsidRPr="00870301">
        <w:rPr>
          <w:sz w:val="28"/>
          <w:szCs w:val="28"/>
          <w:lang w:val="ro-RO"/>
        </w:rPr>
        <w:t xml:space="preserve"> concertelor realizate și participă la întocmirea</w:t>
      </w:r>
      <w:r w:rsidRPr="00870301">
        <w:rPr>
          <w:spacing w:val="37"/>
          <w:sz w:val="28"/>
          <w:szCs w:val="28"/>
          <w:lang w:val="ro-RO"/>
        </w:rPr>
        <w:t xml:space="preserve"> </w:t>
      </w:r>
      <w:r w:rsidRPr="00870301">
        <w:rPr>
          <w:sz w:val="28"/>
          <w:szCs w:val="28"/>
          <w:lang w:val="ro-RO"/>
        </w:rPr>
        <w:t xml:space="preserve">registrului de </w:t>
      </w:r>
      <w:proofErr w:type="spellStart"/>
      <w:r w:rsidRPr="00870301">
        <w:rPr>
          <w:sz w:val="28"/>
          <w:szCs w:val="28"/>
          <w:lang w:val="ro-RO"/>
        </w:rPr>
        <w:t>evidenţă</w:t>
      </w:r>
      <w:proofErr w:type="spellEnd"/>
      <w:r w:rsidRPr="00870301">
        <w:rPr>
          <w:sz w:val="28"/>
          <w:szCs w:val="28"/>
          <w:lang w:val="ro-RO"/>
        </w:rPr>
        <w:t xml:space="preserve"> a </w:t>
      </w:r>
      <w:proofErr w:type="spellStart"/>
      <w:r w:rsidRPr="00870301">
        <w:rPr>
          <w:sz w:val="28"/>
          <w:szCs w:val="28"/>
          <w:lang w:val="ro-RO"/>
        </w:rPr>
        <w:t>activităţii</w:t>
      </w:r>
      <w:proofErr w:type="spellEnd"/>
      <w:r w:rsidRPr="00870301">
        <w:rPr>
          <w:sz w:val="28"/>
          <w:szCs w:val="28"/>
          <w:lang w:val="ro-RO"/>
        </w:rPr>
        <w:t xml:space="preserve"> Palatului de cultură;</w:t>
      </w:r>
    </w:p>
    <w:p w14:paraId="160AA13A" w14:textId="77777777" w:rsidR="006070E2" w:rsidRPr="00870301" w:rsidRDefault="006070E2" w:rsidP="006070E2">
      <w:pPr>
        <w:pStyle w:val="a3"/>
        <w:widowControl w:val="0"/>
        <w:numPr>
          <w:ilvl w:val="1"/>
          <w:numId w:val="12"/>
        </w:numPr>
        <w:tabs>
          <w:tab w:val="left" w:pos="851"/>
          <w:tab w:val="left" w:pos="1209"/>
        </w:tabs>
        <w:autoSpaceDE w:val="0"/>
        <w:autoSpaceDN w:val="0"/>
        <w:ind w:left="851" w:right="221" w:hanging="425"/>
        <w:contextualSpacing w:val="0"/>
        <w:jc w:val="both"/>
        <w:rPr>
          <w:sz w:val="28"/>
          <w:szCs w:val="28"/>
          <w:lang w:val="ro-RO"/>
        </w:rPr>
      </w:pPr>
      <w:r w:rsidRPr="00870301">
        <w:rPr>
          <w:sz w:val="28"/>
          <w:szCs w:val="28"/>
          <w:lang w:val="ro-RO"/>
        </w:rPr>
        <w:t>asigură informarea mass-mediei cu privire la activitatea artistică a Palatului de cultură;</w:t>
      </w:r>
    </w:p>
    <w:p w14:paraId="30D7EF2F" w14:textId="77777777" w:rsidR="006070E2" w:rsidRPr="00870301" w:rsidRDefault="006070E2" w:rsidP="006070E2">
      <w:pPr>
        <w:pStyle w:val="a3"/>
        <w:widowControl w:val="0"/>
        <w:numPr>
          <w:ilvl w:val="1"/>
          <w:numId w:val="12"/>
        </w:numPr>
        <w:tabs>
          <w:tab w:val="left" w:pos="851"/>
          <w:tab w:val="left" w:pos="1209"/>
        </w:tabs>
        <w:autoSpaceDE w:val="0"/>
        <w:autoSpaceDN w:val="0"/>
        <w:ind w:left="851" w:right="219" w:hanging="425"/>
        <w:contextualSpacing w:val="0"/>
        <w:jc w:val="both"/>
        <w:rPr>
          <w:sz w:val="28"/>
          <w:szCs w:val="28"/>
          <w:lang w:val="ro-RO"/>
        </w:rPr>
      </w:pPr>
      <w:r w:rsidRPr="00870301">
        <w:rPr>
          <w:sz w:val="28"/>
          <w:szCs w:val="28"/>
          <w:lang w:val="ro-RO"/>
        </w:rPr>
        <w:t>colaborează</w:t>
      </w:r>
      <w:r w:rsidRPr="00870301">
        <w:rPr>
          <w:spacing w:val="40"/>
          <w:sz w:val="28"/>
          <w:szCs w:val="28"/>
          <w:lang w:val="ro-RO"/>
        </w:rPr>
        <w:t xml:space="preserve"> </w:t>
      </w:r>
      <w:r w:rsidRPr="00870301">
        <w:rPr>
          <w:sz w:val="28"/>
          <w:szCs w:val="28"/>
          <w:lang w:val="ro-RO"/>
        </w:rPr>
        <w:t>cu</w:t>
      </w:r>
      <w:r w:rsidRPr="00870301">
        <w:rPr>
          <w:spacing w:val="40"/>
          <w:sz w:val="28"/>
          <w:szCs w:val="28"/>
          <w:lang w:val="ro-RO"/>
        </w:rPr>
        <w:t xml:space="preserve"> </w:t>
      </w:r>
      <w:r w:rsidRPr="00870301">
        <w:rPr>
          <w:sz w:val="28"/>
          <w:szCs w:val="28"/>
          <w:lang w:val="ro-RO"/>
        </w:rPr>
        <w:t>personalul</w:t>
      </w:r>
      <w:r w:rsidRPr="00870301">
        <w:rPr>
          <w:spacing w:val="40"/>
          <w:sz w:val="28"/>
          <w:szCs w:val="28"/>
          <w:lang w:val="ro-RO"/>
        </w:rPr>
        <w:t xml:space="preserve"> </w:t>
      </w:r>
      <w:r w:rsidRPr="00870301">
        <w:rPr>
          <w:sz w:val="28"/>
          <w:szCs w:val="28"/>
          <w:lang w:val="ro-RO"/>
        </w:rPr>
        <w:t>artistic</w:t>
      </w:r>
      <w:r w:rsidRPr="00870301">
        <w:rPr>
          <w:spacing w:val="40"/>
          <w:sz w:val="28"/>
          <w:szCs w:val="28"/>
          <w:lang w:val="ro-RO"/>
        </w:rPr>
        <w:t xml:space="preserve"> </w:t>
      </w:r>
      <w:proofErr w:type="spellStart"/>
      <w:r w:rsidRPr="00870301">
        <w:rPr>
          <w:sz w:val="28"/>
          <w:szCs w:val="28"/>
          <w:lang w:val="ro-RO"/>
        </w:rPr>
        <w:t>şi</w:t>
      </w:r>
      <w:proofErr w:type="spellEnd"/>
      <w:r w:rsidRPr="00870301">
        <w:rPr>
          <w:spacing w:val="40"/>
          <w:sz w:val="28"/>
          <w:szCs w:val="28"/>
          <w:lang w:val="ro-RO"/>
        </w:rPr>
        <w:t xml:space="preserve"> </w:t>
      </w:r>
      <w:r w:rsidRPr="00870301">
        <w:rPr>
          <w:sz w:val="28"/>
          <w:szCs w:val="28"/>
          <w:lang w:val="ro-RO"/>
        </w:rPr>
        <w:t>cu</w:t>
      </w:r>
      <w:r w:rsidRPr="00870301">
        <w:rPr>
          <w:spacing w:val="40"/>
          <w:sz w:val="28"/>
          <w:szCs w:val="28"/>
          <w:lang w:val="ro-RO"/>
        </w:rPr>
        <w:t xml:space="preserve"> </w:t>
      </w:r>
      <w:r w:rsidRPr="00870301">
        <w:rPr>
          <w:sz w:val="28"/>
          <w:szCs w:val="28"/>
          <w:lang w:val="ro-RO"/>
        </w:rPr>
        <w:t>cel</w:t>
      </w:r>
      <w:r w:rsidRPr="00870301">
        <w:rPr>
          <w:spacing w:val="40"/>
          <w:sz w:val="28"/>
          <w:szCs w:val="28"/>
          <w:lang w:val="ro-RO"/>
        </w:rPr>
        <w:t xml:space="preserve"> </w:t>
      </w:r>
      <w:r w:rsidRPr="00870301">
        <w:rPr>
          <w:sz w:val="28"/>
          <w:szCs w:val="28"/>
          <w:lang w:val="ro-RO"/>
        </w:rPr>
        <w:t>tehnic</w:t>
      </w:r>
      <w:r w:rsidRPr="00870301">
        <w:rPr>
          <w:spacing w:val="40"/>
          <w:sz w:val="28"/>
          <w:szCs w:val="28"/>
          <w:lang w:val="ro-RO"/>
        </w:rPr>
        <w:t xml:space="preserve"> </w:t>
      </w:r>
      <w:r w:rsidRPr="00870301">
        <w:rPr>
          <w:sz w:val="28"/>
          <w:szCs w:val="28"/>
          <w:lang w:val="ro-RO"/>
        </w:rPr>
        <w:t>pentru</w:t>
      </w:r>
      <w:r w:rsidRPr="00870301">
        <w:rPr>
          <w:spacing w:val="40"/>
          <w:sz w:val="28"/>
          <w:szCs w:val="28"/>
          <w:lang w:val="ro-RO"/>
        </w:rPr>
        <w:t xml:space="preserve"> </w:t>
      </w:r>
      <w:r w:rsidRPr="00870301">
        <w:rPr>
          <w:sz w:val="28"/>
          <w:szCs w:val="28"/>
          <w:lang w:val="ro-RO"/>
        </w:rPr>
        <w:t xml:space="preserve">prezentarea </w:t>
      </w:r>
      <w:r w:rsidRPr="00870301">
        <w:rPr>
          <w:spacing w:val="-2"/>
          <w:sz w:val="28"/>
          <w:szCs w:val="28"/>
          <w:lang w:val="ro-RO"/>
        </w:rPr>
        <w:t>spectacolelor;</w:t>
      </w:r>
    </w:p>
    <w:p w14:paraId="66FFB1FE" w14:textId="77777777" w:rsidR="006070E2" w:rsidRPr="00870301" w:rsidRDefault="006070E2" w:rsidP="006070E2">
      <w:pPr>
        <w:pStyle w:val="a3"/>
        <w:widowControl w:val="0"/>
        <w:numPr>
          <w:ilvl w:val="1"/>
          <w:numId w:val="12"/>
        </w:numPr>
        <w:tabs>
          <w:tab w:val="left" w:pos="851"/>
          <w:tab w:val="left" w:pos="1348"/>
          <w:tab w:val="left" w:pos="2933"/>
          <w:tab w:val="left" w:pos="3366"/>
          <w:tab w:val="left" w:pos="5029"/>
          <w:tab w:val="left" w:pos="6564"/>
          <w:tab w:val="left" w:pos="7769"/>
          <w:tab w:val="left" w:pos="9150"/>
        </w:tabs>
        <w:autoSpaceDE w:val="0"/>
        <w:autoSpaceDN w:val="0"/>
        <w:ind w:left="851" w:right="226" w:hanging="425"/>
        <w:contextualSpacing w:val="0"/>
        <w:jc w:val="both"/>
        <w:rPr>
          <w:sz w:val="28"/>
          <w:szCs w:val="28"/>
          <w:lang w:val="ro-RO"/>
        </w:rPr>
      </w:pPr>
      <w:r w:rsidRPr="00870301">
        <w:rPr>
          <w:spacing w:val="-2"/>
          <w:sz w:val="28"/>
          <w:szCs w:val="28"/>
          <w:lang w:val="ro-RO"/>
        </w:rPr>
        <w:t>organizează</w:t>
      </w:r>
      <w:r w:rsidRPr="00870301">
        <w:rPr>
          <w:sz w:val="28"/>
          <w:szCs w:val="28"/>
          <w:lang w:val="ro-RO"/>
        </w:rPr>
        <w:t xml:space="preserve"> </w:t>
      </w:r>
      <w:proofErr w:type="spellStart"/>
      <w:r w:rsidRPr="00870301">
        <w:rPr>
          <w:spacing w:val="-6"/>
          <w:sz w:val="28"/>
          <w:szCs w:val="28"/>
          <w:lang w:val="ro-RO"/>
        </w:rPr>
        <w:t>şi</w:t>
      </w:r>
      <w:proofErr w:type="spellEnd"/>
      <w:r w:rsidRPr="00870301">
        <w:rPr>
          <w:sz w:val="28"/>
          <w:szCs w:val="28"/>
          <w:lang w:val="ro-RO"/>
        </w:rPr>
        <w:t xml:space="preserve"> </w:t>
      </w:r>
      <w:r w:rsidRPr="00870301">
        <w:rPr>
          <w:spacing w:val="-2"/>
          <w:sz w:val="28"/>
          <w:szCs w:val="28"/>
          <w:lang w:val="ro-RO"/>
        </w:rPr>
        <w:t>coordonează</w:t>
      </w:r>
      <w:r w:rsidRPr="00870301">
        <w:rPr>
          <w:sz w:val="28"/>
          <w:szCs w:val="28"/>
          <w:lang w:val="ro-RO"/>
        </w:rPr>
        <w:t xml:space="preserve"> </w:t>
      </w:r>
      <w:r w:rsidRPr="00870301">
        <w:rPr>
          <w:spacing w:val="-2"/>
          <w:sz w:val="28"/>
          <w:szCs w:val="28"/>
          <w:lang w:val="ro-RO"/>
        </w:rPr>
        <w:t>evenimente</w:t>
      </w:r>
      <w:r w:rsidRPr="00870301">
        <w:rPr>
          <w:sz w:val="28"/>
          <w:szCs w:val="28"/>
          <w:lang w:val="ro-RO"/>
        </w:rPr>
        <w:t xml:space="preserve"> </w:t>
      </w:r>
      <w:r w:rsidRPr="00870301">
        <w:rPr>
          <w:spacing w:val="-2"/>
          <w:sz w:val="28"/>
          <w:szCs w:val="28"/>
          <w:lang w:val="ro-RO"/>
        </w:rPr>
        <w:t>artistice,</w:t>
      </w:r>
      <w:r w:rsidRPr="00870301">
        <w:rPr>
          <w:sz w:val="28"/>
          <w:szCs w:val="28"/>
          <w:lang w:val="ro-RO"/>
        </w:rPr>
        <w:t xml:space="preserve"> </w:t>
      </w:r>
      <w:r w:rsidRPr="00870301">
        <w:rPr>
          <w:spacing w:val="-2"/>
          <w:sz w:val="28"/>
          <w:szCs w:val="28"/>
          <w:lang w:val="ro-RO"/>
        </w:rPr>
        <w:t>festivaluri</w:t>
      </w:r>
      <w:r w:rsidRPr="00870301">
        <w:rPr>
          <w:sz w:val="28"/>
          <w:szCs w:val="28"/>
          <w:lang w:val="ro-RO"/>
        </w:rPr>
        <w:t xml:space="preserve"> </w:t>
      </w:r>
      <w:proofErr w:type="spellStart"/>
      <w:r w:rsidRPr="00870301">
        <w:rPr>
          <w:spacing w:val="-6"/>
          <w:sz w:val="28"/>
          <w:szCs w:val="28"/>
          <w:lang w:val="ro-RO"/>
        </w:rPr>
        <w:t>şi</w:t>
      </w:r>
      <w:proofErr w:type="spellEnd"/>
      <w:r w:rsidRPr="00870301">
        <w:rPr>
          <w:spacing w:val="-6"/>
          <w:sz w:val="28"/>
          <w:szCs w:val="28"/>
          <w:lang w:val="ro-RO"/>
        </w:rPr>
        <w:t xml:space="preserve"> </w:t>
      </w:r>
      <w:r w:rsidRPr="00870301">
        <w:rPr>
          <w:sz w:val="28"/>
          <w:szCs w:val="28"/>
          <w:lang w:val="ro-RO"/>
        </w:rPr>
        <w:t>deplasări, gale, la care casa de cultură participă;</w:t>
      </w:r>
    </w:p>
    <w:p w14:paraId="7A5C47E5" w14:textId="77777777" w:rsidR="006070E2" w:rsidRPr="00870301" w:rsidRDefault="006070E2" w:rsidP="006070E2">
      <w:pPr>
        <w:pStyle w:val="a3"/>
        <w:widowControl w:val="0"/>
        <w:numPr>
          <w:ilvl w:val="1"/>
          <w:numId w:val="12"/>
        </w:numPr>
        <w:tabs>
          <w:tab w:val="left" w:pos="851"/>
          <w:tab w:val="left" w:pos="1348"/>
        </w:tabs>
        <w:autoSpaceDE w:val="0"/>
        <w:autoSpaceDN w:val="0"/>
        <w:ind w:left="851" w:right="228" w:hanging="425"/>
        <w:contextualSpacing w:val="0"/>
        <w:jc w:val="both"/>
        <w:rPr>
          <w:sz w:val="28"/>
          <w:szCs w:val="28"/>
          <w:lang w:val="ro-RO"/>
        </w:rPr>
      </w:pPr>
      <w:r w:rsidRPr="00870301">
        <w:rPr>
          <w:sz w:val="28"/>
          <w:szCs w:val="28"/>
          <w:lang w:val="ro-RO"/>
        </w:rPr>
        <w:t>în</w:t>
      </w:r>
      <w:r w:rsidRPr="00870301">
        <w:rPr>
          <w:spacing w:val="40"/>
          <w:sz w:val="28"/>
          <w:szCs w:val="28"/>
          <w:lang w:val="ro-RO"/>
        </w:rPr>
        <w:t xml:space="preserve"> </w:t>
      </w:r>
      <w:r w:rsidRPr="00870301">
        <w:rPr>
          <w:sz w:val="28"/>
          <w:szCs w:val="28"/>
          <w:lang w:val="ro-RO"/>
        </w:rPr>
        <w:t>lipsa</w:t>
      </w:r>
      <w:r w:rsidRPr="00870301">
        <w:rPr>
          <w:spacing w:val="40"/>
          <w:sz w:val="28"/>
          <w:szCs w:val="28"/>
          <w:lang w:val="ro-RO"/>
        </w:rPr>
        <w:t xml:space="preserve"> </w:t>
      </w:r>
      <w:r w:rsidRPr="00870301">
        <w:rPr>
          <w:sz w:val="28"/>
          <w:szCs w:val="28"/>
          <w:lang w:val="ro-RO"/>
        </w:rPr>
        <w:t>directorului</w:t>
      </w:r>
      <w:r w:rsidRPr="00870301">
        <w:rPr>
          <w:spacing w:val="40"/>
          <w:sz w:val="28"/>
          <w:szCs w:val="28"/>
          <w:lang w:val="ro-RO"/>
        </w:rPr>
        <w:t xml:space="preserve"> </w:t>
      </w:r>
      <w:r w:rsidRPr="00870301">
        <w:rPr>
          <w:sz w:val="28"/>
          <w:szCs w:val="28"/>
          <w:lang w:val="ro-RO"/>
        </w:rPr>
        <w:t>preia</w:t>
      </w:r>
      <w:r w:rsidRPr="00870301">
        <w:rPr>
          <w:spacing w:val="40"/>
          <w:sz w:val="28"/>
          <w:szCs w:val="28"/>
          <w:lang w:val="ro-RO"/>
        </w:rPr>
        <w:t xml:space="preserve"> </w:t>
      </w:r>
      <w:proofErr w:type="spellStart"/>
      <w:r w:rsidRPr="00870301">
        <w:rPr>
          <w:sz w:val="28"/>
          <w:szCs w:val="28"/>
          <w:lang w:val="ro-RO"/>
        </w:rPr>
        <w:t>atribuţiile</w:t>
      </w:r>
      <w:proofErr w:type="spellEnd"/>
      <w:r w:rsidRPr="00870301">
        <w:rPr>
          <w:spacing w:val="40"/>
          <w:sz w:val="28"/>
          <w:szCs w:val="28"/>
          <w:lang w:val="ro-RO"/>
        </w:rPr>
        <w:t xml:space="preserve"> </w:t>
      </w:r>
      <w:proofErr w:type="spellStart"/>
      <w:r w:rsidRPr="00870301">
        <w:rPr>
          <w:sz w:val="28"/>
          <w:szCs w:val="28"/>
          <w:lang w:val="ro-RO"/>
        </w:rPr>
        <w:t>şi</w:t>
      </w:r>
      <w:proofErr w:type="spellEnd"/>
      <w:r w:rsidRPr="00870301">
        <w:rPr>
          <w:spacing w:val="40"/>
          <w:sz w:val="28"/>
          <w:szCs w:val="28"/>
          <w:lang w:val="ro-RO"/>
        </w:rPr>
        <w:t xml:space="preserve"> </w:t>
      </w:r>
      <w:proofErr w:type="spellStart"/>
      <w:r w:rsidRPr="00870301">
        <w:rPr>
          <w:sz w:val="28"/>
          <w:szCs w:val="28"/>
          <w:lang w:val="ro-RO"/>
        </w:rPr>
        <w:t>competenţele</w:t>
      </w:r>
      <w:proofErr w:type="spellEnd"/>
      <w:r w:rsidRPr="00870301">
        <w:rPr>
          <w:spacing w:val="40"/>
          <w:sz w:val="28"/>
          <w:szCs w:val="28"/>
          <w:lang w:val="ro-RO"/>
        </w:rPr>
        <w:t xml:space="preserve"> </w:t>
      </w:r>
      <w:r w:rsidRPr="00870301">
        <w:rPr>
          <w:sz w:val="28"/>
          <w:szCs w:val="28"/>
          <w:lang w:val="ro-RO"/>
        </w:rPr>
        <w:t>conducătorului Palatului de cultură, conform prezentului Regulament;</w:t>
      </w:r>
    </w:p>
    <w:p w14:paraId="413F083D" w14:textId="77777777" w:rsidR="006070E2" w:rsidRPr="00870301" w:rsidRDefault="006070E2" w:rsidP="006070E2">
      <w:pPr>
        <w:pStyle w:val="a3"/>
        <w:numPr>
          <w:ilvl w:val="1"/>
          <w:numId w:val="12"/>
        </w:numPr>
        <w:tabs>
          <w:tab w:val="left" w:pos="709"/>
          <w:tab w:val="left" w:pos="851"/>
        </w:tabs>
        <w:ind w:left="851" w:hanging="425"/>
        <w:jc w:val="both"/>
        <w:rPr>
          <w:sz w:val="28"/>
          <w:szCs w:val="28"/>
          <w:lang w:val="ro-RO"/>
        </w:rPr>
      </w:pPr>
      <w:r w:rsidRPr="00870301">
        <w:rPr>
          <w:sz w:val="28"/>
          <w:szCs w:val="28"/>
          <w:lang w:val="ro-RO"/>
        </w:rPr>
        <w:t>exercită alte sarcini referitoare la activitatea Palatului de cultură, delegate de către directorul Palatului de cultură.</w:t>
      </w:r>
    </w:p>
    <w:p w14:paraId="2A2BE34E" w14:textId="77777777" w:rsidR="006070E2" w:rsidRPr="00870301" w:rsidRDefault="006070E2" w:rsidP="006070E2">
      <w:pPr>
        <w:pStyle w:val="a3"/>
        <w:tabs>
          <w:tab w:val="left" w:pos="-284"/>
          <w:tab w:val="left" w:pos="-142"/>
        </w:tabs>
        <w:ind w:left="502" w:hanging="502"/>
        <w:jc w:val="both"/>
        <w:rPr>
          <w:sz w:val="28"/>
          <w:szCs w:val="28"/>
          <w:lang w:val="ro-RO"/>
        </w:rPr>
      </w:pPr>
      <w:r w:rsidRPr="00870301">
        <w:rPr>
          <w:b/>
          <w:sz w:val="28"/>
          <w:szCs w:val="28"/>
          <w:lang w:val="ro-RO"/>
        </w:rPr>
        <w:t>3.9</w:t>
      </w:r>
      <w:r w:rsidRPr="00870301">
        <w:rPr>
          <w:b/>
          <w:sz w:val="28"/>
          <w:szCs w:val="28"/>
          <w:lang w:val="ro-RO"/>
        </w:rPr>
        <w:tab/>
      </w:r>
      <w:r w:rsidRPr="00870301">
        <w:rPr>
          <w:sz w:val="28"/>
          <w:szCs w:val="28"/>
          <w:lang w:val="ro-RO"/>
        </w:rPr>
        <w:t>Regizorul Palatului de Cultură este angajat de către directorul instituției și se subordonează directorului artistic al Palatului de Cultură.</w:t>
      </w:r>
    </w:p>
    <w:p w14:paraId="70BBE453" w14:textId="77777777" w:rsidR="006070E2" w:rsidRPr="00870301" w:rsidRDefault="006070E2" w:rsidP="006070E2">
      <w:pPr>
        <w:tabs>
          <w:tab w:val="left" w:pos="426"/>
          <w:tab w:val="left" w:pos="709"/>
        </w:tabs>
        <w:spacing w:after="0"/>
        <w:ind w:hanging="284"/>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3.10</w:t>
      </w:r>
      <w:r w:rsidRPr="00870301">
        <w:rPr>
          <w:rFonts w:ascii="Times New Roman" w:hAnsi="Times New Roman" w:cs="Times New Roman"/>
          <w:bCs/>
          <w:sz w:val="28"/>
          <w:szCs w:val="28"/>
          <w:lang w:val="ro-RO"/>
        </w:rPr>
        <w:t xml:space="preserve"> Programul anual de activitate al Palatului de cultură se aprobă de către fondator prin    </w:t>
      </w:r>
    </w:p>
    <w:p w14:paraId="73333ECF" w14:textId="77777777" w:rsidR="006070E2" w:rsidRPr="00870301" w:rsidRDefault="006070E2" w:rsidP="006070E2">
      <w:pPr>
        <w:tabs>
          <w:tab w:val="left" w:pos="426"/>
          <w:tab w:val="left" w:pos="709"/>
        </w:tabs>
        <w:spacing w:after="0"/>
        <w:ind w:hanging="284"/>
        <w:jc w:val="both"/>
        <w:rPr>
          <w:rFonts w:ascii="Times New Roman" w:hAnsi="Times New Roman" w:cs="Times New Roman"/>
          <w:b/>
          <w:bCs/>
          <w:sz w:val="28"/>
          <w:szCs w:val="28"/>
          <w:lang w:val="ro-RO"/>
        </w:rPr>
      </w:pPr>
      <w:r w:rsidRPr="00870301">
        <w:rPr>
          <w:rFonts w:ascii="Times New Roman" w:hAnsi="Times New Roman" w:cs="Times New Roman"/>
          <w:bCs/>
          <w:sz w:val="28"/>
          <w:szCs w:val="28"/>
          <w:lang w:val="ro-RO"/>
        </w:rPr>
        <w:t xml:space="preserve">        coordonare cu direcția/secția cultură din cadrul autorității administrației publice locale de  nivelul al doilea. </w:t>
      </w:r>
    </w:p>
    <w:p w14:paraId="0FFD7261" w14:textId="77777777" w:rsidR="006070E2" w:rsidRPr="00870301" w:rsidRDefault="006070E2" w:rsidP="006070E2">
      <w:pPr>
        <w:tabs>
          <w:tab w:val="left" w:pos="142"/>
          <w:tab w:val="left" w:pos="709"/>
        </w:tabs>
        <w:spacing w:after="0"/>
        <w:ind w:left="142" w:hanging="426"/>
        <w:jc w:val="both"/>
        <w:rPr>
          <w:rFonts w:ascii="Times New Roman" w:hAnsi="Times New Roman" w:cs="Times New Roman"/>
          <w:sz w:val="28"/>
          <w:szCs w:val="28"/>
          <w:lang w:val="ro-RO" w:eastAsia="en-US"/>
        </w:rPr>
      </w:pPr>
      <w:r w:rsidRPr="00870301">
        <w:rPr>
          <w:rFonts w:ascii="Times New Roman" w:hAnsi="Times New Roman" w:cs="Times New Roman"/>
          <w:b/>
          <w:bCs/>
          <w:sz w:val="28"/>
          <w:szCs w:val="28"/>
          <w:lang w:val="ro-RO"/>
        </w:rPr>
        <w:t xml:space="preserve">3.11 </w:t>
      </w:r>
      <w:r w:rsidRPr="00870301">
        <w:rPr>
          <w:rFonts w:ascii="Times New Roman" w:hAnsi="Times New Roman" w:cs="Times New Roman"/>
          <w:sz w:val="28"/>
          <w:szCs w:val="28"/>
          <w:lang w:val="ro-RO" w:eastAsia="en-US"/>
        </w:rPr>
        <w:t>Nivelul de realizare a programului de activitate al Palatului de cultură se reflectă în registrul de evidență a activității Palatului de cultură, conform modelului din anexa nr. 2. Registrul se completează lunar de către conducătorul Palatului de cultură sau de către un angajat desemnat în acest sens de către conducător, iar la sfârșitul fiecărui an, împreună cu raportul anual de activitate,</w:t>
      </w:r>
      <w:r w:rsidRPr="00870301">
        <w:rPr>
          <w:rFonts w:ascii="Times New Roman" w:hAnsi="Times New Roman" w:cs="Times New Roman"/>
          <w:spacing w:val="40"/>
          <w:sz w:val="28"/>
          <w:szCs w:val="28"/>
          <w:lang w:val="ro-RO" w:eastAsia="en-US"/>
        </w:rPr>
        <w:t xml:space="preserve"> </w:t>
      </w:r>
      <w:r w:rsidRPr="00870301">
        <w:rPr>
          <w:rFonts w:ascii="Times New Roman" w:hAnsi="Times New Roman" w:cs="Times New Roman"/>
          <w:sz w:val="28"/>
          <w:szCs w:val="28"/>
          <w:lang w:val="ro-RO" w:eastAsia="en-US"/>
        </w:rPr>
        <w:t xml:space="preserve">se prezintă spre informare și examinare </w:t>
      </w:r>
      <w:r w:rsidRPr="00870301">
        <w:rPr>
          <w:rFonts w:ascii="Times New Roman" w:hAnsi="Times New Roman" w:cs="Times New Roman"/>
          <w:sz w:val="28"/>
          <w:szCs w:val="28"/>
          <w:lang w:val="ro-RO" w:eastAsia="en-US"/>
        </w:rPr>
        <w:lastRenderedPageBreak/>
        <w:t>direcției/secției cultură din cadrul autorității administrației publice locale de nivelul al doilea.</w:t>
      </w:r>
    </w:p>
    <w:p w14:paraId="0919AB5D" w14:textId="77777777" w:rsidR="006070E2" w:rsidRPr="00870301" w:rsidRDefault="006070E2" w:rsidP="006070E2">
      <w:pPr>
        <w:tabs>
          <w:tab w:val="left" w:pos="142"/>
          <w:tab w:val="left" w:pos="709"/>
        </w:tabs>
        <w:spacing w:after="0"/>
        <w:ind w:left="142" w:hanging="426"/>
        <w:jc w:val="both"/>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3.12</w:t>
      </w:r>
      <w:r w:rsidRPr="00870301">
        <w:rPr>
          <w:rFonts w:ascii="Times New Roman" w:hAnsi="Times New Roman" w:cs="Times New Roman"/>
          <w:sz w:val="28"/>
          <w:szCs w:val="28"/>
          <w:lang w:val="ro-RO"/>
        </w:rPr>
        <w:t xml:space="preserve"> </w:t>
      </w:r>
      <w:r w:rsidRPr="00870301">
        <w:rPr>
          <w:rFonts w:ascii="Times New Roman" w:hAnsi="Times New Roman" w:cs="Times New Roman"/>
          <w:bCs/>
          <w:sz w:val="28"/>
          <w:szCs w:val="28"/>
          <w:lang w:val="ro-RO"/>
        </w:rPr>
        <w:t>În funcție de rezultatele activității în anul precedent, Palatul de Cultură poate fi raportat la una dintre categoriile I-IV. Indicii și modul de raportate a Palatului de Cultură la categoria instituției sunt prevăzuți în actele normative ce țin de salarizare în sectorul bugetar</w:t>
      </w:r>
      <w:r w:rsidRPr="00870301">
        <w:rPr>
          <w:rFonts w:ascii="Times New Roman" w:hAnsi="Times New Roman" w:cs="Times New Roman"/>
          <w:b/>
          <w:bCs/>
          <w:sz w:val="28"/>
          <w:szCs w:val="28"/>
          <w:lang w:val="ro-RO"/>
        </w:rPr>
        <w:t xml:space="preserve">. </w:t>
      </w:r>
    </w:p>
    <w:p w14:paraId="38CFC423" w14:textId="77777777" w:rsidR="006070E2" w:rsidRPr="00870301" w:rsidRDefault="006070E2" w:rsidP="006070E2">
      <w:pPr>
        <w:tabs>
          <w:tab w:val="left" w:pos="142"/>
          <w:tab w:val="left" w:pos="709"/>
        </w:tabs>
        <w:spacing w:after="0"/>
        <w:ind w:left="142" w:hanging="426"/>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3.13</w:t>
      </w:r>
      <w:r w:rsidRPr="00870301">
        <w:rPr>
          <w:rFonts w:ascii="Times New Roman" w:hAnsi="Times New Roman" w:cs="Times New Roman"/>
          <w:bCs/>
          <w:sz w:val="28"/>
          <w:szCs w:val="28"/>
          <w:lang w:val="ro-RO"/>
        </w:rPr>
        <w:t xml:space="preserve"> Angajarea și activitatea salariaților Palatului de Cultură este reglementată de legislația muncii, de regulamentul intern al Palatului de Cultură și de contractul individual de muncă.</w:t>
      </w:r>
    </w:p>
    <w:p w14:paraId="15A432C8" w14:textId="77777777" w:rsidR="006070E2" w:rsidRPr="00870301" w:rsidRDefault="006070E2" w:rsidP="006070E2">
      <w:pPr>
        <w:pStyle w:val="a3"/>
        <w:tabs>
          <w:tab w:val="left" w:pos="426"/>
          <w:tab w:val="left" w:pos="709"/>
        </w:tabs>
        <w:ind w:left="142" w:hanging="426"/>
        <w:jc w:val="both"/>
        <w:rPr>
          <w:bCs/>
          <w:sz w:val="28"/>
          <w:szCs w:val="28"/>
          <w:lang w:val="ro-RO"/>
        </w:rPr>
      </w:pPr>
      <w:r w:rsidRPr="00870301">
        <w:rPr>
          <w:b/>
          <w:bCs/>
          <w:sz w:val="28"/>
          <w:szCs w:val="28"/>
          <w:lang w:val="ro-RO"/>
        </w:rPr>
        <w:t xml:space="preserve">3.14 </w:t>
      </w:r>
      <w:r w:rsidRPr="00870301">
        <w:rPr>
          <w:bCs/>
          <w:sz w:val="28"/>
          <w:szCs w:val="28"/>
          <w:lang w:val="ro-RO"/>
        </w:rPr>
        <w:t>Pe lângă Palatul de Cultură</w:t>
      </w:r>
      <w:r w:rsidRPr="00870301">
        <w:rPr>
          <w:b/>
          <w:bCs/>
          <w:sz w:val="28"/>
          <w:szCs w:val="28"/>
          <w:lang w:val="ro-RO"/>
        </w:rPr>
        <w:t xml:space="preserve"> </w:t>
      </w:r>
      <w:r w:rsidRPr="00870301">
        <w:rPr>
          <w:bCs/>
          <w:sz w:val="28"/>
          <w:szCs w:val="28"/>
          <w:lang w:val="ro-RO"/>
        </w:rPr>
        <w:t>activează formațiile artistice de amatori cu diferite genuri de activitate artistică.</w:t>
      </w:r>
    </w:p>
    <w:p w14:paraId="573CE1BF" w14:textId="77777777" w:rsidR="006070E2" w:rsidRPr="00870301" w:rsidRDefault="006070E2" w:rsidP="006070E2">
      <w:pPr>
        <w:tabs>
          <w:tab w:val="left" w:pos="709"/>
        </w:tabs>
        <w:spacing w:after="0"/>
        <w:ind w:left="142" w:hanging="426"/>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 xml:space="preserve">3.15 </w:t>
      </w:r>
      <w:r w:rsidRPr="00870301">
        <w:rPr>
          <w:rFonts w:ascii="Times New Roman" w:hAnsi="Times New Roman" w:cs="Times New Roman"/>
          <w:bCs/>
          <w:sz w:val="28"/>
          <w:szCs w:val="28"/>
          <w:lang w:val="ro-RO"/>
        </w:rPr>
        <w:t>Conducătorii artistici a Formațiilor artistice se subordonează directorului artistic, îndeplinind următoarele atribuții:</w:t>
      </w:r>
    </w:p>
    <w:p w14:paraId="55AD33FA" w14:textId="77777777" w:rsidR="006070E2" w:rsidRPr="00870301" w:rsidRDefault="006070E2" w:rsidP="006070E2">
      <w:pPr>
        <w:tabs>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a.</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 xml:space="preserve">prezintă trimestrial programul artistic elaborat, în dependență de genul creației  promovat; </w:t>
      </w:r>
    </w:p>
    <w:p w14:paraId="70AFE49F" w14:textId="77777777" w:rsidR="006070E2" w:rsidRPr="00870301" w:rsidRDefault="006070E2" w:rsidP="006070E2">
      <w:pPr>
        <w:tabs>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b.</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completează zilnic registrul de evidență a formației artistice pe care o reprezintă;</w:t>
      </w:r>
    </w:p>
    <w:p w14:paraId="26E289B2" w14:textId="77777777" w:rsidR="006070E2" w:rsidRPr="00870301" w:rsidRDefault="006070E2" w:rsidP="006070E2">
      <w:pPr>
        <w:tabs>
          <w:tab w:val="left" w:pos="426"/>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c.</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organizează repetițiile cu membrii  formației conform orarului prestabilit, coordonat cu directorul artistic și aprobat de către directorul instituției;</w:t>
      </w:r>
    </w:p>
    <w:p w14:paraId="5BC934B9" w14:textId="77777777" w:rsidR="006070E2" w:rsidRPr="00870301" w:rsidRDefault="006070E2" w:rsidP="006070E2">
      <w:pPr>
        <w:tabs>
          <w:tab w:val="left" w:pos="284"/>
        </w:tabs>
        <w:spacing w:after="0"/>
        <w:ind w:left="426" w:hanging="284"/>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d.</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membrii formației artistice numără în componență nu mai puțin de cinci persoane, indiferent de vârstă ;</w:t>
      </w:r>
    </w:p>
    <w:p w14:paraId="50F88CD9" w14:textId="77777777" w:rsidR="006070E2" w:rsidRPr="00870301" w:rsidRDefault="006070E2" w:rsidP="006070E2">
      <w:pPr>
        <w:tabs>
          <w:tab w:val="left" w:pos="284"/>
        </w:tabs>
        <w:spacing w:after="0"/>
        <w:ind w:left="426" w:hanging="284"/>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e.</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participă la</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activitățile</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culturale locale, raionale, naționale și internaționale propuse de către directorul artistic al instituției sau invitațiilor parvenite din alte structuri de stat ;</w:t>
      </w:r>
    </w:p>
    <w:p w14:paraId="6A405365" w14:textId="77777777" w:rsidR="006070E2" w:rsidRPr="00870301" w:rsidRDefault="006070E2" w:rsidP="006070E2">
      <w:pPr>
        <w:tabs>
          <w:tab w:val="left" w:pos="284"/>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f.</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 xml:space="preserve">colectează din teritoriu repertorii care reprezintă tradiții și obiceiuri, urmând a fi redate prin </w:t>
      </w:r>
      <w:r w:rsidRPr="00870301">
        <w:rPr>
          <w:rFonts w:ascii="Times New Roman" w:hAnsi="Times New Roman" w:cs="Times New Roman"/>
          <w:b/>
          <w:sz w:val="28"/>
          <w:szCs w:val="28"/>
          <w:lang w:val="ro-RO"/>
        </w:rPr>
        <w:t xml:space="preserve"> </w:t>
      </w:r>
      <w:r w:rsidRPr="00870301">
        <w:rPr>
          <w:rFonts w:ascii="Times New Roman" w:hAnsi="Times New Roman" w:cs="Times New Roman"/>
          <w:bCs/>
          <w:sz w:val="28"/>
          <w:szCs w:val="28"/>
          <w:lang w:val="ro-RO"/>
        </w:rPr>
        <w:t>prisma evoluărilor artistice a formației ;</w:t>
      </w:r>
    </w:p>
    <w:p w14:paraId="40CC3F7B" w14:textId="77777777" w:rsidR="006070E2" w:rsidRPr="00870301" w:rsidRDefault="006070E2" w:rsidP="006070E2">
      <w:pPr>
        <w:tabs>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g.</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participă la procesul de atestare , organizat de secția cultură conform Regulamentului de Atestare a Formațiilor Artistic de Amatori;</w:t>
      </w:r>
    </w:p>
    <w:p w14:paraId="76AC19D6" w14:textId="77777777" w:rsidR="006070E2" w:rsidRPr="00870301" w:rsidRDefault="006070E2" w:rsidP="006070E2">
      <w:pPr>
        <w:tabs>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Cs/>
          <w:sz w:val="28"/>
          <w:szCs w:val="28"/>
          <w:lang w:val="ro-RO"/>
        </w:rPr>
        <w:t xml:space="preserve"> </w:t>
      </w:r>
      <w:r w:rsidRPr="00870301">
        <w:rPr>
          <w:rFonts w:ascii="Times New Roman" w:hAnsi="Times New Roman" w:cs="Times New Roman"/>
          <w:b/>
          <w:sz w:val="28"/>
          <w:szCs w:val="28"/>
          <w:lang w:val="ro-RO"/>
        </w:rPr>
        <w:t>h.</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după</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conferirea/confirmarea  titlului</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„Model”, formației artistice</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i se atribuie unități de personal conform anexei nr.1;</w:t>
      </w:r>
    </w:p>
    <w:p w14:paraId="436823DF" w14:textId="77777777" w:rsidR="006070E2" w:rsidRPr="00870301" w:rsidRDefault="006070E2" w:rsidP="006070E2">
      <w:pPr>
        <w:tabs>
          <w:tab w:val="left" w:pos="426"/>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l.</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timpul de muncă</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a</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angajaților formațiilor artistice,</w:t>
      </w:r>
      <w:r w:rsidRPr="00870301">
        <w:rPr>
          <w:rFonts w:ascii="Times New Roman" w:hAnsi="Times New Roman" w:cs="Times New Roman"/>
          <w:b/>
          <w:bCs/>
          <w:sz w:val="28"/>
          <w:szCs w:val="28"/>
          <w:lang w:val="ro-RO"/>
        </w:rPr>
        <w:t xml:space="preserve"> </w:t>
      </w:r>
      <w:r w:rsidRPr="00870301">
        <w:rPr>
          <w:rFonts w:ascii="Times New Roman" w:hAnsi="Times New Roman" w:cs="Times New Roman"/>
          <w:bCs/>
          <w:sz w:val="28"/>
          <w:szCs w:val="28"/>
          <w:lang w:val="ro-RO"/>
        </w:rPr>
        <w:t>presupune 40 ore pe săptămână;</w:t>
      </w:r>
    </w:p>
    <w:p w14:paraId="0D35090B" w14:textId="77777777" w:rsidR="006070E2" w:rsidRPr="00870301" w:rsidRDefault="006070E2" w:rsidP="006070E2">
      <w:pPr>
        <w:tabs>
          <w:tab w:val="left" w:pos="567"/>
        </w:tabs>
        <w:spacing w:after="0"/>
        <w:ind w:left="567" w:hanging="425"/>
        <w:jc w:val="both"/>
        <w:rPr>
          <w:rFonts w:ascii="Times New Roman" w:hAnsi="Times New Roman" w:cs="Times New Roman"/>
          <w:bCs/>
          <w:sz w:val="28"/>
          <w:szCs w:val="28"/>
          <w:lang w:val="ro-RO"/>
        </w:rPr>
      </w:pPr>
      <w:r w:rsidRPr="00870301">
        <w:rPr>
          <w:rFonts w:ascii="Times New Roman" w:hAnsi="Times New Roman" w:cs="Times New Roman"/>
          <w:b/>
          <w:sz w:val="28"/>
          <w:szCs w:val="28"/>
          <w:lang w:val="ro-RO"/>
        </w:rPr>
        <w:t xml:space="preserve"> m.</w:t>
      </w:r>
      <w:r w:rsidRPr="00870301">
        <w:rPr>
          <w:rFonts w:ascii="Times New Roman" w:hAnsi="Times New Roman" w:cs="Times New Roman"/>
          <w:bCs/>
          <w:sz w:val="28"/>
          <w:szCs w:val="28"/>
          <w:lang w:val="ro-RO"/>
        </w:rPr>
        <w:t xml:space="preserve"> formațiunea artistică nou creată/neatestată se instituie în baza unui ordin al directorului Palatului de Cultură .</w:t>
      </w:r>
    </w:p>
    <w:p w14:paraId="46A8951B" w14:textId="77777777" w:rsidR="006070E2" w:rsidRPr="00870301" w:rsidRDefault="006070E2" w:rsidP="006070E2">
      <w:pPr>
        <w:pStyle w:val="a3"/>
        <w:shd w:val="clear" w:color="auto" w:fill="FFFFFF" w:themeFill="background1"/>
        <w:tabs>
          <w:tab w:val="left" w:pos="284"/>
        </w:tabs>
        <w:ind w:left="284" w:hanging="802"/>
        <w:jc w:val="both"/>
        <w:rPr>
          <w:bCs/>
          <w:sz w:val="28"/>
          <w:szCs w:val="28"/>
          <w:lang w:val="ro-RO"/>
        </w:rPr>
      </w:pPr>
      <w:r w:rsidRPr="00870301">
        <w:rPr>
          <w:b/>
          <w:sz w:val="28"/>
          <w:szCs w:val="28"/>
          <w:lang w:val="ro-RO"/>
        </w:rPr>
        <w:t xml:space="preserve">   </w:t>
      </w:r>
      <w:r w:rsidRPr="00870301">
        <w:rPr>
          <w:sz w:val="28"/>
          <w:szCs w:val="28"/>
          <w:lang w:val="ro-RO"/>
        </w:rPr>
        <w:t xml:space="preserve">  </w:t>
      </w:r>
      <w:r w:rsidRPr="00870301">
        <w:rPr>
          <w:b/>
          <w:bCs/>
          <w:sz w:val="28"/>
          <w:szCs w:val="28"/>
          <w:lang w:val="ro-RO"/>
        </w:rPr>
        <w:t xml:space="preserve">3.16 </w:t>
      </w:r>
      <w:r w:rsidRPr="00870301">
        <w:rPr>
          <w:bCs/>
          <w:sz w:val="28"/>
          <w:szCs w:val="28"/>
          <w:lang w:val="ro-RO"/>
        </w:rPr>
        <w:t>Registrul de evidență a activității Palatului de Cultură reflectă nivelul de realizare a programului de activitate. Registrul se completează lunar de către șef sau de către un angajat desemnat în acest sens de către șef, iar la sfârșitul fiecărui an se prezintă spre informare și examinare fondatorului, împreună cu Raportul  anual de activitate.</w:t>
      </w:r>
    </w:p>
    <w:p w14:paraId="4C6D09CB" w14:textId="77777777" w:rsidR="006070E2" w:rsidRDefault="006070E2" w:rsidP="006070E2">
      <w:pPr>
        <w:tabs>
          <w:tab w:val="left" w:pos="284"/>
        </w:tabs>
        <w:spacing w:after="0"/>
        <w:contextualSpacing/>
        <w:jc w:val="center"/>
        <w:rPr>
          <w:rFonts w:ascii="Times New Roman" w:hAnsi="Times New Roman" w:cs="Times New Roman"/>
          <w:b/>
          <w:bCs/>
          <w:sz w:val="28"/>
          <w:szCs w:val="28"/>
          <w:lang w:val="ro-RO"/>
        </w:rPr>
      </w:pPr>
    </w:p>
    <w:p w14:paraId="0E1D9A8C" w14:textId="77777777" w:rsidR="006070E2" w:rsidRDefault="006070E2" w:rsidP="006070E2">
      <w:pPr>
        <w:tabs>
          <w:tab w:val="left" w:pos="284"/>
        </w:tabs>
        <w:spacing w:after="0"/>
        <w:contextualSpacing/>
        <w:jc w:val="center"/>
        <w:rPr>
          <w:rFonts w:ascii="Times New Roman" w:hAnsi="Times New Roman" w:cs="Times New Roman"/>
          <w:b/>
          <w:bCs/>
          <w:sz w:val="28"/>
          <w:szCs w:val="28"/>
          <w:lang w:val="ro-RO"/>
        </w:rPr>
      </w:pPr>
    </w:p>
    <w:p w14:paraId="20BEB29F" w14:textId="77777777" w:rsidR="006070E2" w:rsidRPr="00870301" w:rsidRDefault="006070E2" w:rsidP="006070E2">
      <w:pPr>
        <w:tabs>
          <w:tab w:val="left" w:pos="284"/>
        </w:tabs>
        <w:spacing w:after="0"/>
        <w:contextualSpacing/>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IV. PATRIMONIUL</w:t>
      </w:r>
    </w:p>
    <w:p w14:paraId="4ED7355C" w14:textId="77777777" w:rsidR="006070E2" w:rsidRPr="00C34081" w:rsidRDefault="006070E2" w:rsidP="006070E2">
      <w:pPr>
        <w:spacing w:after="0"/>
        <w:ind w:left="284" w:hanging="568"/>
        <w:jc w:val="both"/>
        <w:rPr>
          <w:rFonts w:ascii="Times New Roman" w:hAnsi="Times New Roman" w:cs="Times New Roman"/>
          <w:sz w:val="28"/>
          <w:szCs w:val="28"/>
          <w:lang w:val="ro-MD"/>
        </w:rPr>
      </w:pPr>
      <w:r w:rsidRPr="00870301">
        <w:rPr>
          <w:rFonts w:ascii="Times New Roman" w:hAnsi="Times New Roman" w:cs="Times New Roman"/>
          <w:b/>
          <w:sz w:val="28"/>
          <w:szCs w:val="28"/>
          <w:lang w:val="ro-RO"/>
        </w:rPr>
        <w:lastRenderedPageBreak/>
        <w:t>4.1.</w:t>
      </w:r>
      <w:r w:rsidRPr="00870301">
        <w:rPr>
          <w:rFonts w:ascii="Times New Roman" w:hAnsi="Times New Roman" w:cs="Times New Roman"/>
          <w:sz w:val="28"/>
          <w:szCs w:val="28"/>
          <w:lang w:val="ro-RO"/>
        </w:rPr>
        <w:t xml:space="preserve">  </w:t>
      </w:r>
      <w:r w:rsidRPr="00C34081">
        <w:rPr>
          <w:rFonts w:ascii="Times New Roman" w:hAnsi="Times New Roman" w:cs="Times New Roman"/>
          <w:sz w:val="28"/>
          <w:szCs w:val="28"/>
          <w:lang w:val="ro-MD"/>
        </w:rPr>
        <w:t>Patrimoniul Palatului de cultură este format din bunuri mobile și imobile proprietate a</w:t>
      </w:r>
      <w:r>
        <w:rPr>
          <w:rFonts w:ascii="Times New Roman" w:hAnsi="Times New Roman" w:cs="Times New Roman"/>
          <w:sz w:val="28"/>
          <w:szCs w:val="28"/>
          <w:lang w:val="ro-MD"/>
        </w:rPr>
        <w:t xml:space="preserve"> fondatorului transmise în gestiune</w:t>
      </w:r>
      <w:r w:rsidRPr="00C34081">
        <w:rPr>
          <w:rFonts w:ascii="Times New Roman" w:hAnsi="Times New Roman" w:cs="Times New Roman"/>
          <w:sz w:val="28"/>
          <w:szCs w:val="28"/>
          <w:lang w:val="ro-MD"/>
        </w:rPr>
        <w:t xml:space="preserve"> instituției, precum </w:t>
      </w:r>
      <w:proofErr w:type="spellStart"/>
      <w:r w:rsidRPr="00C34081">
        <w:rPr>
          <w:rFonts w:ascii="Times New Roman" w:hAnsi="Times New Roman" w:cs="Times New Roman"/>
          <w:sz w:val="28"/>
          <w:szCs w:val="28"/>
          <w:lang w:val="ro-MD"/>
        </w:rPr>
        <w:t>şi</w:t>
      </w:r>
      <w:proofErr w:type="spellEnd"/>
      <w:r w:rsidRPr="00C34081">
        <w:rPr>
          <w:rFonts w:ascii="Times New Roman" w:hAnsi="Times New Roman" w:cs="Times New Roman"/>
          <w:sz w:val="28"/>
          <w:szCs w:val="28"/>
          <w:lang w:val="ro-MD"/>
        </w:rPr>
        <w:t xml:space="preserve"> drepturile </w:t>
      </w:r>
      <w:proofErr w:type="spellStart"/>
      <w:r w:rsidRPr="00C34081">
        <w:rPr>
          <w:rFonts w:ascii="Times New Roman" w:hAnsi="Times New Roman" w:cs="Times New Roman"/>
          <w:sz w:val="28"/>
          <w:szCs w:val="28"/>
          <w:lang w:val="ro-MD"/>
        </w:rPr>
        <w:t>şi</w:t>
      </w:r>
      <w:proofErr w:type="spellEnd"/>
      <w:r w:rsidRPr="00C34081">
        <w:rPr>
          <w:rFonts w:ascii="Times New Roman" w:hAnsi="Times New Roman" w:cs="Times New Roman"/>
          <w:sz w:val="28"/>
          <w:szCs w:val="28"/>
          <w:lang w:val="ro-MD"/>
        </w:rPr>
        <w:t xml:space="preserve"> </w:t>
      </w:r>
      <w:proofErr w:type="spellStart"/>
      <w:r w:rsidRPr="00C34081">
        <w:rPr>
          <w:rFonts w:ascii="Times New Roman" w:hAnsi="Times New Roman" w:cs="Times New Roman"/>
          <w:sz w:val="28"/>
          <w:szCs w:val="28"/>
          <w:lang w:val="ro-MD"/>
        </w:rPr>
        <w:t>obligaţiile</w:t>
      </w:r>
      <w:proofErr w:type="spellEnd"/>
      <w:r w:rsidRPr="00C34081">
        <w:rPr>
          <w:rFonts w:ascii="Times New Roman" w:hAnsi="Times New Roman" w:cs="Times New Roman"/>
          <w:sz w:val="28"/>
          <w:szCs w:val="28"/>
          <w:lang w:val="ro-MD"/>
        </w:rPr>
        <w:t xml:space="preserve"> lor cu caracter patrimonial.</w:t>
      </w:r>
    </w:p>
    <w:p w14:paraId="3126DBB8" w14:textId="77777777" w:rsidR="006070E2" w:rsidRPr="00870301" w:rsidRDefault="006070E2" w:rsidP="006070E2">
      <w:pPr>
        <w:spacing w:after="0"/>
        <w:ind w:left="284" w:hanging="568"/>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V. FINANȚAREA  ȘI  BUGETUL</w:t>
      </w:r>
    </w:p>
    <w:p w14:paraId="3AC7FEC1" w14:textId="77777777" w:rsidR="006070E2" w:rsidRPr="00870301" w:rsidRDefault="006070E2" w:rsidP="006070E2">
      <w:pPr>
        <w:spacing w:after="0"/>
        <w:ind w:hanging="426"/>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5.1</w:t>
      </w:r>
      <w:r w:rsidRPr="00870301">
        <w:rPr>
          <w:rFonts w:ascii="Times New Roman" w:hAnsi="Times New Roman" w:cs="Times New Roman"/>
          <w:b/>
          <w:bCs/>
          <w:sz w:val="28"/>
          <w:szCs w:val="28"/>
          <w:lang w:val="ro-RO"/>
        </w:rPr>
        <w:tab/>
      </w:r>
      <w:r w:rsidRPr="00870301">
        <w:rPr>
          <w:rFonts w:ascii="Times New Roman" w:hAnsi="Times New Roman" w:cs="Times New Roman"/>
          <w:bCs/>
          <w:sz w:val="28"/>
          <w:szCs w:val="28"/>
          <w:lang w:val="ro-RO"/>
        </w:rPr>
        <w:t xml:space="preserve">Acoperirea cheltuielilor pentru </w:t>
      </w:r>
      <w:proofErr w:type="spellStart"/>
      <w:r w:rsidRPr="00870301">
        <w:rPr>
          <w:rFonts w:ascii="Times New Roman" w:hAnsi="Times New Roman" w:cs="Times New Roman"/>
          <w:bCs/>
          <w:sz w:val="28"/>
          <w:szCs w:val="28"/>
          <w:lang w:val="ro-RO"/>
        </w:rPr>
        <w:t>întreţinerea</w:t>
      </w:r>
      <w:proofErr w:type="spellEnd"/>
      <w:r w:rsidRPr="00870301">
        <w:rPr>
          <w:rFonts w:ascii="Times New Roman" w:hAnsi="Times New Roman" w:cs="Times New Roman"/>
          <w:bCs/>
          <w:sz w:val="28"/>
          <w:szCs w:val="28"/>
          <w:lang w:val="ro-RO"/>
        </w:rPr>
        <w:t xml:space="preserve"> Palatului de Cultură se efectuează din sursele bugetare ale fondatorului destinate acestor scopuri, din mijloace speciale (încasări din serviciile prestate, din organizarea unor expoziții; închirieri de spații și bunuri; din taxe de organizare a unor manifestări culturale; din prestarea altor servicii ori activități, în conformitate cu obiectivele planificate, precum și din transferuri, donații și sponsorizări).</w:t>
      </w:r>
    </w:p>
    <w:p w14:paraId="258514F2" w14:textId="77777777" w:rsidR="006070E2" w:rsidRPr="00870301" w:rsidRDefault="006070E2" w:rsidP="006070E2">
      <w:pPr>
        <w:tabs>
          <w:tab w:val="left" w:pos="284"/>
          <w:tab w:val="left" w:pos="426"/>
        </w:tabs>
        <w:spacing w:after="0"/>
        <w:ind w:hanging="426"/>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5.2</w:t>
      </w:r>
      <w:r w:rsidRPr="00870301">
        <w:rPr>
          <w:rFonts w:ascii="Times New Roman" w:hAnsi="Times New Roman" w:cs="Times New Roman"/>
          <w:b/>
          <w:bCs/>
          <w:sz w:val="28"/>
          <w:szCs w:val="28"/>
          <w:lang w:val="ro-RO"/>
        </w:rPr>
        <w:tab/>
      </w:r>
      <w:r w:rsidRPr="00870301">
        <w:rPr>
          <w:rFonts w:ascii="Times New Roman" w:hAnsi="Times New Roman" w:cs="Times New Roman"/>
          <w:bCs/>
          <w:sz w:val="28"/>
          <w:szCs w:val="28"/>
          <w:lang w:val="ro-RO"/>
        </w:rPr>
        <w:t>Mijloacele financiare planificate în bugetul raional pentru funcționarea Palatului de Cultură se utilizează pentru:</w:t>
      </w:r>
    </w:p>
    <w:p w14:paraId="7D8151CA"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a.</w:t>
      </w:r>
      <w:r w:rsidRPr="00870301">
        <w:rPr>
          <w:bCs/>
          <w:sz w:val="28"/>
          <w:szCs w:val="28"/>
          <w:lang w:val="ro-RO"/>
        </w:rPr>
        <w:tab/>
        <w:t xml:space="preserve">remunerarea personalului angajat al Palatului de Cultură, </w:t>
      </w:r>
      <w:r w:rsidRPr="00870301">
        <w:rPr>
          <w:sz w:val="28"/>
          <w:szCs w:val="28"/>
          <w:lang w:val="ro-RO"/>
        </w:rPr>
        <w:t>în conformitate cu Legea nr.270/2018 privind sistemul unitar de salarizare în sectorul bugetar.</w:t>
      </w:r>
    </w:p>
    <w:p w14:paraId="652BB654"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b.</w:t>
      </w:r>
      <w:r w:rsidRPr="00870301">
        <w:rPr>
          <w:bCs/>
          <w:sz w:val="28"/>
          <w:szCs w:val="28"/>
          <w:lang w:val="ro-RO"/>
        </w:rPr>
        <w:tab/>
        <w:t>instruirea și perfecționarea personalului Palatului de cultură;</w:t>
      </w:r>
    </w:p>
    <w:p w14:paraId="58FEAFC5"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c.</w:t>
      </w:r>
      <w:r w:rsidRPr="00870301">
        <w:rPr>
          <w:bCs/>
          <w:sz w:val="28"/>
          <w:szCs w:val="28"/>
          <w:lang w:val="ro-RO"/>
        </w:rPr>
        <w:tab/>
        <w:t>procurarea, elaborarea, modernizarea, deservirea, întreținerea și mentenanța tuturor activelor necesare pentru desfășurarea activității Palatului de Cultură;</w:t>
      </w:r>
    </w:p>
    <w:p w14:paraId="3DAA110D"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d.</w:t>
      </w:r>
      <w:r w:rsidRPr="00870301">
        <w:rPr>
          <w:bCs/>
          <w:sz w:val="28"/>
          <w:szCs w:val="28"/>
          <w:lang w:val="ro-RO"/>
        </w:rPr>
        <w:tab/>
        <w:t>organizarea evenimentelor, precum și a altor activități culturale ale Palatului de Cultură;</w:t>
      </w:r>
    </w:p>
    <w:p w14:paraId="405CFC8F"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e.</w:t>
      </w:r>
      <w:r w:rsidRPr="00870301">
        <w:rPr>
          <w:bCs/>
          <w:sz w:val="28"/>
          <w:szCs w:val="28"/>
          <w:lang w:val="ro-RO"/>
        </w:rPr>
        <w:tab/>
        <w:t>acoperirea altor cheltuieli nespecificate;</w:t>
      </w:r>
    </w:p>
    <w:p w14:paraId="4A51D5D0" w14:textId="77777777" w:rsidR="006070E2" w:rsidRPr="00870301" w:rsidRDefault="006070E2" w:rsidP="006070E2">
      <w:pPr>
        <w:pStyle w:val="a3"/>
        <w:ind w:left="426" w:hanging="426"/>
        <w:jc w:val="both"/>
        <w:rPr>
          <w:bCs/>
          <w:sz w:val="28"/>
          <w:szCs w:val="28"/>
          <w:lang w:val="ro-RO"/>
        </w:rPr>
      </w:pPr>
      <w:r w:rsidRPr="00870301">
        <w:rPr>
          <w:b/>
          <w:sz w:val="28"/>
          <w:szCs w:val="28"/>
          <w:lang w:val="ro-RO"/>
        </w:rPr>
        <w:t>f.</w:t>
      </w:r>
      <w:r w:rsidRPr="00870301">
        <w:rPr>
          <w:bCs/>
          <w:sz w:val="28"/>
          <w:szCs w:val="28"/>
          <w:lang w:val="ro-RO"/>
        </w:rPr>
        <w:tab/>
        <w:t>efectuarea cheltuielilor operaționale privind desfășurarea activității Palatului de Cultură.</w:t>
      </w:r>
    </w:p>
    <w:p w14:paraId="40845A90" w14:textId="77777777" w:rsidR="006070E2" w:rsidRDefault="006070E2" w:rsidP="006070E2">
      <w:pPr>
        <w:pStyle w:val="a3"/>
        <w:numPr>
          <w:ilvl w:val="1"/>
          <w:numId w:val="13"/>
        </w:numPr>
        <w:tabs>
          <w:tab w:val="left" w:pos="-426"/>
        </w:tabs>
        <w:ind w:left="-426" w:firstLine="0"/>
        <w:jc w:val="both"/>
        <w:rPr>
          <w:bCs/>
          <w:sz w:val="28"/>
          <w:szCs w:val="28"/>
          <w:lang w:val="ro-RO"/>
        </w:rPr>
      </w:pPr>
      <w:r>
        <w:rPr>
          <w:bCs/>
          <w:sz w:val="28"/>
          <w:szCs w:val="28"/>
          <w:lang w:val="ro-RO"/>
        </w:rPr>
        <w:t>Modificările în buget se vor face doar cu coordonarea prealabilă cu Secția Cultură și Turism.</w:t>
      </w:r>
    </w:p>
    <w:p w14:paraId="30932386" w14:textId="77777777" w:rsidR="006070E2" w:rsidRPr="00C34081" w:rsidRDefault="006070E2" w:rsidP="006070E2">
      <w:pPr>
        <w:pStyle w:val="a3"/>
        <w:numPr>
          <w:ilvl w:val="1"/>
          <w:numId w:val="13"/>
        </w:numPr>
        <w:tabs>
          <w:tab w:val="left" w:pos="-426"/>
        </w:tabs>
        <w:ind w:left="-426" w:firstLine="0"/>
        <w:jc w:val="both"/>
        <w:rPr>
          <w:bCs/>
          <w:sz w:val="28"/>
          <w:szCs w:val="28"/>
          <w:lang w:val="ro-RO"/>
        </w:rPr>
      </w:pPr>
      <w:r w:rsidRPr="00C34081">
        <w:rPr>
          <w:bCs/>
          <w:sz w:val="28"/>
          <w:szCs w:val="28"/>
          <w:lang w:val="ro-RO"/>
        </w:rPr>
        <w:t xml:space="preserve"> Veniturile acumulate în rezultatul prestării serviciilor cu plată se acumulează pe contul special al instituției, deschis în modul stabilit de legislație.</w:t>
      </w:r>
    </w:p>
    <w:p w14:paraId="17C6A406" w14:textId="77777777" w:rsidR="006070E2" w:rsidRPr="00C34081" w:rsidRDefault="006070E2" w:rsidP="006070E2">
      <w:pPr>
        <w:pStyle w:val="a3"/>
        <w:numPr>
          <w:ilvl w:val="1"/>
          <w:numId w:val="13"/>
        </w:numPr>
        <w:tabs>
          <w:tab w:val="left" w:pos="-284"/>
        </w:tabs>
        <w:ind w:left="-142" w:hanging="284"/>
        <w:jc w:val="both"/>
        <w:rPr>
          <w:bCs/>
          <w:sz w:val="28"/>
          <w:szCs w:val="28"/>
          <w:lang w:val="ro-RO"/>
        </w:rPr>
      </w:pPr>
      <w:r w:rsidRPr="00C34081">
        <w:rPr>
          <w:bCs/>
          <w:sz w:val="28"/>
          <w:szCs w:val="28"/>
          <w:lang w:val="ro-RO"/>
        </w:rPr>
        <w:t xml:space="preserve">Nomenclatorul lucrărilor </w:t>
      </w:r>
      <w:proofErr w:type="spellStart"/>
      <w:r w:rsidRPr="00C34081">
        <w:rPr>
          <w:bCs/>
          <w:sz w:val="28"/>
          <w:szCs w:val="28"/>
          <w:lang w:val="ro-RO"/>
        </w:rPr>
        <w:t>şi</w:t>
      </w:r>
      <w:proofErr w:type="spellEnd"/>
      <w:r w:rsidRPr="00C34081">
        <w:rPr>
          <w:bCs/>
          <w:sz w:val="28"/>
          <w:szCs w:val="28"/>
          <w:lang w:val="ro-RO"/>
        </w:rPr>
        <w:t xml:space="preserve"> serviciilor contra plată, efectuate </w:t>
      </w:r>
      <w:proofErr w:type="spellStart"/>
      <w:r w:rsidRPr="00C34081">
        <w:rPr>
          <w:bCs/>
          <w:sz w:val="28"/>
          <w:szCs w:val="28"/>
          <w:lang w:val="ro-RO"/>
        </w:rPr>
        <w:t>şi</w:t>
      </w:r>
      <w:proofErr w:type="spellEnd"/>
      <w:r w:rsidRPr="00C34081">
        <w:rPr>
          <w:bCs/>
          <w:sz w:val="28"/>
          <w:szCs w:val="28"/>
          <w:lang w:val="ro-RO"/>
        </w:rPr>
        <w:t xml:space="preserve"> prestate de Palatul de Cultură, mărimea taxelor la servicii, precum </w:t>
      </w:r>
      <w:proofErr w:type="spellStart"/>
      <w:r w:rsidRPr="00C34081">
        <w:rPr>
          <w:bCs/>
          <w:sz w:val="28"/>
          <w:szCs w:val="28"/>
          <w:lang w:val="ro-RO"/>
        </w:rPr>
        <w:t>şi</w:t>
      </w:r>
      <w:proofErr w:type="spellEnd"/>
      <w:r w:rsidRPr="00C34081">
        <w:rPr>
          <w:bCs/>
          <w:sz w:val="28"/>
          <w:szCs w:val="28"/>
          <w:lang w:val="ro-RO"/>
        </w:rPr>
        <w:t xml:space="preserve"> modul </w:t>
      </w:r>
      <w:proofErr w:type="spellStart"/>
      <w:r w:rsidRPr="00C34081">
        <w:rPr>
          <w:bCs/>
          <w:sz w:val="28"/>
          <w:szCs w:val="28"/>
          <w:lang w:val="ro-RO"/>
        </w:rPr>
        <w:t>şi</w:t>
      </w:r>
      <w:proofErr w:type="spellEnd"/>
      <w:r w:rsidRPr="00C34081">
        <w:rPr>
          <w:bCs/>
          <w:sz w:val="28"/>
          <w:szCs w:val="28"/>
          <w:lang w:val="ro-RO"/>
        </w:rPr>
        <w:t xml:space="preserve"> </w:t>
      </w:r>
      <w:proofErr w:type="spellStart"/>
      <w:r w:rsidRPr="00C34081">
        <w:rPr>
          <w:bCs/>
          <w:sz w:val="28"/>
          <w:szCs w:val="28"/>
          <w:lang w:val="ro-RO"/>
        </w:rPr>
        <w:t>direcţiile</w:t>
      </w:r>
      <w:proofErr w:type="spellEnd"/>
      <w:r w:rsidRPr="00C34081">
        <w:rPr>
          <w:bCs/>
          <w:sz w:val="28"/>
          <w:szCs w:val="28"/>
          <w:lang w:val="ro-RO"/>
        </w:rPr>
        <w:t xml:space="preserve"> de utilizare a mijloacelor speciale se  aprobă de către Fondator în conformitate cu legislația.</w:t>
      </w:r>
    </w:p>
    <w:p w14:paraId="3A8F3393" w14:textId="77777777" w:rsidR="006070E2" w:rsidRPr="00870301" w:rsidRDefault="006070E2" w:rsidP="006070E2">
      <w:pPr>
        <w:spacing w:after="0"/>
        <w:contextualSpacing/>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VI. DISPOZIȚII FINALE</w:t>
      </w:r>
    </w:p>
    <w:p w14:paraId="22BA6D7D" w14:textId="77777777" w:rsidR="006070E2" w:rsidRPr="00870301" w:rsidRDefault="006070E2" w:rsidP="006070E2">
      <w:pPr>
        <w:tabs>
          <w:tab w:val="left" w:pos="0"/>
        </w:tabs>
        <w:spacing w:after="0"/>
        <w:ind w:hanging="426"/>
        <w:jc w:val="both"/>
        <w:rPr>
          <w:rFonts w:ascii="Times New Roman" w:hAnsi="Times New Roman" w:cs="Times New Roman"/>
          <w:bCs/>
          <w:sz w:val="28"/>
          <w:szCs w:val="28"/>
          <w:lang w:val="ro-RO"/>
        </w:rPr>
      </w:pPr>
      <w:r w:rsidRPr="00870301">
        <w:rPr>
          <w:rFonts w:ascii="Times New Roman" w:hAnsi="Times New Roman" w:cs="Times New Roman"/>
          <w:b/>
          <w:bCs/>
          <w:sz w:val="28"/>
          <w:szCs w:val="28"/>
          <w:lang w:val="ro-RO"/>
        </w:rPr>
        <w:t>6.1</w:t>
      </w:r>
      <w:r w:rsidRPr="00870301">
        <w:rPr>
          <w:rFonts w:ascii="Times New Roman" w:hAnsi="Times New Roman" w:cs="Times New Roman"/>
          <w:b/>
          <w:bCs/>
          <w:sz w:val="28"/>
          <w:szCs w:val="28"/>
          <w:lang w:val="ro-RO"/>
        </w:rPr>
        <w:tab/>
      </w:r>
      <w:r w:rsidRPr="00870301">
        <w:rPr>
          <w:rFonts w:ascii="Times New Roman" w:hAnsi="Times New Roman" w:cs="Times New Roman"/>
          <w:bCs/>
          <w:sz w:val="28"/>
          <w:szCs w:val="28"/>
          <w:lang w:val="ro-RO"/>
        </w:rPr>
        <w:t xml:space="preserve">Statele de personal al Palatului de Cultură includ </w:t>
      </w:r>
      <w:proofErr w:type="spellStart"/>
      <w:r w:rsidRPr="00870301">
        <w:rPr>
          <w:rFonts w:ascii="Times New Roman" w:hAnsi="Times New Roman" w:cs="Times New Roman"/>
          <w:bCs/>
          <w:sz w:val="28"/>
          <w:szCs w:val="28"/>
          <w:lang w:val="ro-RO"/>
        </w:rPr>
        <w:t>unităţi</w:t>
      </w:r>
      <w:proofErr w:type="spellEnd"/>
      <w:r w:rsidRPr="00870301">
        <w:rPr>
          <w:rFonts w:ascii="Times New Roman" w:hAnsi="Times New Roman" w:cs="Times New Roman"/>
          <w:bCs/>
          <w:sz w:val="28"/>
          <w:szCs w:val="28"/>
          <w:lang w:val="ro-RO"/>
        </w:rPr>
        <w:t xml:space="preserve">, care vor îndeplini </w:t>
      </w:r>
      <w:proofErr w:type="spellStart"/>
      <w:r w:rsidRPr="00870301">
        <w:rPr>
          <w:rFonts w:ascii="Times New Roman" w:hAnsi="Times New Roman" w:cs="Times New Roman"/>
          <w:bCs/>
          <w:sz w:val="28"/>
          <w:szCs w:val="28"/>
          <w:lang w:val="ro-RO"/>
        </w:rPr>
        <w:t>funcţiile</w:t>
      </w:r>
      <w:proofErr w:type="spellEnd"/>
      <w:r w:rsidRPr="00870301">
        <w:rPr>
          <w:rFonts w:ascii="Times New Roman" w:hAnsi="Times New Roman" w:cs="Times New Roman"/>
          <w:bCs/>
          <w:sz w:val="28"/>
          <w:szCs w:val="28"/>
          <w:lang w:val="ro-RO"/>
        </w:rPr>
        <w:t xml:space="preserve"> de acordare a </w:t>
      </w:r>
      <w:proofErr w:type="spellStart"/>
      <w:r w:rsidRPr="00870301">
        <w:rPr>
          <w:rFonts w:ascii="Times New Roman" w:hAnsi="Times New Roman" w:cs="Times New Roman"/>
          <w:bCs/>
          <w:sz w:val="28"/>
          <w:szCs w:val="28"/>
          <w:lang w:val="ro-RO"/>
        </w:rPr>
        <w:t>asistenţei</w:t>
      </w:r>
      <w:proofErr w:type="spellEnd"/>
      <w:r w:rsidRPr="00870301">
        <w:rPr>
          <w:rFonts w:ascii="Times New Roman" w:hAnsi="Times New Roman" w:cs="Times New Roman"/>
          <w:bCs/>
          <w:sz w:val="28"/>
          <w:szCs w:val="28"/>
          <w:lang w:val="ro-RO"/>
        </w:rPr>
        <w:t xml:space="preserve"> de specialitate </w:t>
      </w:r>
      <w:proofErr w:type="spellStart"/>
      <w:r w:rsidRPr="00870301">
        <w:rPr>
          <w:rFonts w:ascii="Times New Roman" w:hAnsi="Times New Roman" w:cs="Times New Roman"/>
          <w:bCs/>
          <w:sz w:val="28"/>
          <w:szCs w:val="28"/>
          <w:lang w:val="ro-RO"/>
        </w:rPr>
        <w:t>şi</w:t>
      </w:r>
      <w:proofErr w:type="spellEnd"/>
      <w:r w:rsidRPr="00870301">
        <w:rPr>
          <w:rFonts w:ascii="Times New Roman" w:hAnsi="Times New Roman" w:cs="Times New Roman"/>
          <w:bCs/>
          <w:sz w:val="28"/>
          <w:szCs w:val="28"/>
          <w:lang w:val="ro-RO"/>
        </w:rPr>
        <w:t xml:space="preserve"> coordonare a </w:t>
      </w:r>
      <w:proofErr w:type="spellStart"/>
      <w:r w:rsidRPr="00870301">
        <w:rPr>
          <w:rFonts w:ascii="Times New Roman" w:hAnsi="Times New Roman" w:cs="Times New Roman"/>
          <w:bCs/>
          <w:sz w:val="28"/>
          <w:szCs w:val="28"/>
          <w:lang w:val="ro-RO"/>
        </w:rPr>
        <w:t>activităţii</w:t>
      </w:r>
      <w:proofErr w:type="spellEnd"/>
      <w:r w:rsidRPr="00870301">
        <w:rPr>
          <w:rFonts w:ascii="Times New Roman" w:hAnsi="Times New Roman" w:cs="Times New Roman"/>
          <w:bCs/>
          <w:sz w:val="28"/>
          <w:szCs w:val="28"/>
          <w:lang w:val="ro-RO"/>
        </w:rPr>
        <w:t xml:space="preserve"> caselor de cultură din raza raionului.</w:t>
      </w:r>
    </w:p>
    <w:p w14:paraId="65071B24" w14:textId="77777777" w:rsidR="006070E2" w:rsidRPr="00870301" w:rsidRDefault="006070E2" w:rsidP="006070E2">
      <w:pPr>
        <w:pStyle w:val="a3"/>
        <w:numPr>
          <w:ilvl w:val="1"/>
          <w:numId w:val="17"/>
        </w:numPr>
        <w:tabs>
          <w:tab w:val="left" w:pos="0"/>
        </w:tabs>
        <w:ind w:left="0" w:hanging="426"/>
        <w:jc w:val="both"/>
        <w:rPr>
          <w:bCs/>
          <w:sz w:val="28"/>
          <w:szCs w:val="28"/>
          <w:lang w:val="ro-RO"/>
        </w:rPr>
      </w:pPr>
      <w:r w:rsidRPr="00870301">
        <w:rPr>
          <w:bCs/>
          <w:sz w:val="28"/>
          <w:szCs w:val="28"/>
          <w:lang w:val="ro-RO"/>
        </w:rPr>
        <w:t>Numărul unităților formațiilor artistice cu titlul model finanțate din bugetul raional, se aprobă anual la propunerea Secției Cultură și Turism.</w:t>
      </w:r>
    </w:p>
    <w:p w14:paraId="5CA91FE6" w14:textId="77777777" w:rsidR="006070E2" w:rsidRDefault="006070E2" w:rsidP="006070E2">
      <w:pPr>
        <w:pStyle w:val="a3"/>
        <w:tabs>
          <w:tab w:val="left" w:pos="0"/>
        </w:tabs>
        <w:ind w:left="0" w:hanging="426"/>
        <w:jc w:val="both"/>
        <w:rPr>
          <w:bCs/>
          <w:sz w:val="28"/>
          <w:szCs w:val="28"/>
          <w:lang w:val="ro-RO"/>
        </w:rPr>
      </w:pPr>
      <w:r w:rsidRPr="00870301">
        <w:rPr>
          <w:b/>
          <w:bCs/>
          <w:sz w:val="28"/>
          <w:szCs w:val="28"/>
          <w:lang w:val="ro-RO"/>
        </w:rPr>
        <w:t>6.3</w:t>
      </w:r>
      <w:r w:rsidRPr="00870301">
        <w:rPr>
          <w:bCs/>
          <w:sz w:val="28"/>
          <w:szCs w:val="28"/>
          <w:lang w:val="ro-RO"/>
        </w:rPr>
        <w:t xml:space="preserve"> Palatul culturii prezintă rapoarte anuale textuale </w:t>
      </w:r>
      <w:proofErr w:type="spellStart"/>
      <w:r w:rsidRPr="00870301">
        <w:rPr>
          <w:bCs/>
          <w:sz w:val="28"/>
          <w:szCs w:val="28"/>
          <w:lang w:val="ro-RO"/>
        </w:rPr>
        <w:t>şi</w:t>
      </w:r>
      <w:proofErr w:type="spellEnd"/>
      <w:r w:rsidRPr="00870301">
        <w:rPr>
          <w:bCs/>
          <w:sz w:val="28"/>
          <w:szCs w:val="28"/>
          <w:lang w:val="ro-RO"/>
        </w:rPr>
        <w:t xml:space="preserve"> statistice fondatorului/secției concomitent cu raportul de activitate anual, prezintă Direcției </w:t>
      </w:r>
      <w:proofErr w:type="spellStart"/>
      <w:r w:rsidRPr="00870301">
        <w:rPr>
          <w:bCs/>
          <w:sz w:val="28"/>
          <w:szCs w:val="28"/>
          <w:lang w:val="ro-RO"/>
        </w:rPr>
        <w:t>Finanţe</w:t>
      </w:r>
      <w:proofErr w:type="spellEnd"/>
      <w:r w:rsidRPr="00870301">
        <w:rPr>
          <w:bCs/>
          <w:sz w:val="28"/>
          <w:szCs w:val="28"/>
          <w:lang w:val="ro-RO"/>
        </w:rPr>
        <w:t xml:space="preserve"> </w:t>
      </w:r>
      <w:proofErr w:type="spellStart"/>
      <w:r w:rsidRPr="00870301">
        <w:rPr>
          <w:bCs/>
          <w:sz w:val="28"/>
          <w:szCs w:val="28"/>
          <w:lang w:val="ro-RO"/>
        </w:rPr>
        <w:t>bilanţul</w:t>
      </w:r>
      <w:proofErr w:type="spellEnd"/>
      <w:r w:rsidRPr="00870301">
        <w:rPr>
          <w:bCs/>
          <w:sz w:val="28"/>
          <w:szCs w:val="28"/>
          <w:lang w:val="ro-RO"/>
        </w:rPr>
        <w:t xml:space="preserve"> general de activitate, inclusiv indicatorii de </w:t>
      </w:r>
      <w:proofErr w:type="spellStart"/>
      <w:r w:rsidRPr="00870301">
        <w:rPr>
          <w:bCs/>
          <w:sz w:val="28"/>
          <w:szCs w:val="28"/>
          <w:lang w:val="ro-RO"/>
        </w:rPr>
        <w:t>performanţă</w:t>
      </w:r>
      <w:proofErr w:type="spellEnd"/>
      <w:r w:rsidRPr="00870301">
        <w:rPr>
          <w:bCs/>
          <w:sz w:val="28"/>
          <w:szCs w:val="28"/>
          <w:lang w:val="ro-RO"/>
        </w:rPr>
        <w:t xml:space="preserve"> și toate formularele aprobate de către Ministerul Finanțelor.</w:t>
      </w:r>
    </w:p>
    <w:p w14:paraId="5F39A301" w14:textId="77777777" w:rsidR="006070E2" w:rsidRDefault="006070E2" w:rsidP="006070E2">
      <w:pPr>
        <w:spacing w:after="160" w:line="259" w:lineRule="auto"/>
        <w:rPr>
          <w:rFonts w:ascii="Times New Roman" w:eastAsia="Times New Roman" w:hAnsi="Times New Roman" w:cs="Times New Roman"/>
          <w:bCs/>
          <w:sz w:val="28"/>
          <w:szCs w:val="28"/>
          <w:lang w:val="ro-RO"/>
        </w:rPr>
      </w:pPr>
      <w:r>
        <w:rPr>
          <w:bCs/>
          <w:sz w:val="28"/>
          <w:szCs w:val="28"/>
          <w:lang w:val="ro-RO"/>
        </w:rPr>
        <w:br w:type="page"/>
      </w:r>
    </w:p>
    <w:p w14:paraId="42B88C0E" w14:textId="77777777" w:rsidR="006070E2" w:rsidRDefault="006070E2" w:rsidP="006070E2">
      <w:pPr>
        <w:spacing w:after="0"/>
        <w:jc w:val="right"/>
        <w:rPr>
          <w:rFonts w:ascii="Times New Roman" w:hAnsi="Times New Roman" w:cs="Times New Roman"/>
          <w:b/>
          <w:bCs/>
          <w:sz w:val="28"/>
          <w:szCs w:val="28"/>
          <w:lang w:val="ro-RO"/>
        </w:rPr>
      </w:pPr>
    </w:p>
    <w:p w14:paraId="412F3F25" w14:textId="21E7551A" w:rsidR="006070E2" w:rsidRPr="00870301" w:rsidRDefault="006070E2" w:rsidP="006070E2">
      <w:pPr>
        <w:spacing w:after="0"/>
        <w:jc w:val="right"/>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 xml:space="preserve">Anexa nr.2 </w:t>
      </w:r>
    </w:p>
    <w:p w14:paraId="4C9649DA" w14:textId="77777777" w:rsidR="006070E2" w:rsidRPr="00870301" w:rsidRDefault="006070E2" w:rsidP="006070E2">
      <w:pPr>
        <w:spacing w:after="0"/>
        <w:jc w:val="right"/>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la Decizia CR nr.</w:t>
      </w:r>
      <w:r>
        <w:rPr>
          <w:rFonts w:ascii="Times New Roman" w:hAnsi="Times New Roman" w:cs="Times New Roman"/>
          <w:b/>
          <w:bCs/>
          <w:sz w:val="28"/>
          <w:szCs w:val="28"/>
          <w:lang w:val="ro-RO"/>
        </w:rPr>
        <w:t xml:space="preserve">04/16 </w:t>
      </w:r>
      <w:r w:rsidRPr="00870301">
        <w:rPr>
          <w:rFonts w:ascii="Times New Roman" w:hAnsi="Times New Roman" w:cs="Times New Roman"/>
          <w:b/>
          <w:bCs/>
          <w:sz w:val="28"/>
          <w:szCs w:val="28"/>
          <w:lang w:val="ro-RO"/>
        </w:rPr>
        <w:t xml:space="preserve">din </w:t>
      </w:r>
      <w:r>
        <w:rPr>
          <w:rFonts w:ascii="Times New Roman" w:hAnsi="Times New Roman" w:cs="Times New Roman"/>
          <w:b/>
          <w:bCs/>
          <w:sz w:val="28"/>
          <w:szCs w:val="28"/>
          <w:lang w:val="ro-RO"/>
        </w:rPr>
        <w:t>10.11</w:t>
      </w:r>
      <w:r w:rsidRPr="00870301">
        <w:rPr>
          <w:rFonts w:ascii="Times New Roman" w:hAnsi="Times New Roman" w:cs="Times New Roman"/>
          <w:b/>
          <w:bCs/>
          <w:sz w:val="28"/>
          <w:szCs w:val="28"/>
          <w:lang w:val="ro-RO"/>
        </w:rPr>
        <w:t>.2023</w:t>
      </w:r>
    </w:p>
    <w:p w14:paraId="3C9C211D" w14:textId="77777777" w:rsidR="006070E2" w:rsidRPr="00870301" w:rsidRDefault="006070E2" w:rsidP="006070E2">
      <w:pPr>
        <w:spacing w:after="0"/>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Statul de personal</w:t>
      </w:r>
    </w:p>
    <w:p w14:paraId="4CAF251C" w14:textId="77777777" w:rsidR="006070E2" w:rsidRPr="00870301" w:rsidRDefault="006070E2" w:rsidP="006070E2">
      <w:pPr>
        <w:tabs>
          <w:tab w:val="left" w:pos="2573"/>
        </w:tabs>
        <w:spacing w:after="0"/>
        <w:jc w:val="center"/>
        <w:rPr>
          <w:rFonts w:ascii="Times New Roman" w:hAnsi="Times New Roman" w:cs="Times New Roman"/>
          <w:b/>
          <w:bCs/>
          <w:sz w:val="28"/>
          <w:szCs w:val="28"/>
          <w:lang w:val="ro-RO"/>
        </w:rPr>
      </w:pPr>
      <w:r w:rsidRPr="00870301">
        <w:rPr>
          <w:rFonts w:ascii="Times New Roman" w:hAnsi="Times New Roman" w:cs="Times New Roman"/>
          <w:b/>
          <w:bCs/>
          <w:sz w:val="28"/>
          <w:szCs w:val="28"/>
          <w:lang w:val="ro-RO"/>
        </w:rPr>
        <w:t xml:space="preserve">ale </w:t>
      </w:r>
      <w:proofErr w:type="spellStart"/>
      <w:r w:rsidRPr="00870301">
        <w:rPr>
          <w:rFonts w:ascii="Times New Roman" w:hAnsi="Times New Roman" w:cs="Times New Roman"/>
          <w:b/>
          <w:bCs/>
          <w:sz w:val="28"/>
          <w:szCs w:val="28"/>
          <w:lang w:val="ro-RO"/>
        </w:rPr>
        <w:t>Instituţiei</w:t>
      </w:r>
      <w:proofErr w:type="spellEnd"/>
      <w:r w:rsidRPr="00870301">
        <w:rPr>
          <w:rFonts w:ascii="Times New Roman" w:hAnsi="Times New Roman" w:cs="Times New Roman"/>
          <w:b/>
          <w:bCs/>
          <w:sz w:val="28"/>
          <w:szCs w:val="28"/>
          <w:lang w:val="ro-RO"/>
        </w:rPr>
        <w:t xml:space="preserve"> Publice Palatul de Cultură Anenii Noi</w:t>
      </w:r>
    </w:p>
    <w:p w14:paraId="762F7943" w14:textId="77777777" w:rsidR="006070E2" w:rsidRPr="00870301" w:rsidRDefault="006070E2" w:rsidP="006070E2">
      <w:pPr>
        <w:tabs>
          <w:tab w:val="left" w:pos="2573"/>
        </w:tabs>
        <w:spacing w:after="0"/>
        <w:jc w:val="center"/>
        <w:rPr>
          <w:rFonts w:ascii="Times New Roman" w:hAnsi="Times New Roman" w:cs="Times New Roman"/>
          <w:b/>
          <w:bCs/>
          <w:sz w:val="28"/>
          <w:szCs w:val="28"/>
          <w:lang w:val="ro-RO"/>
        </w:rPr>
      </w:pPr>
    </w:p>
    <w:tbl>
      <w:tblPr>
        <w:tblStyle w:val="a5"/>
        <w:tblW w:w="9275" w:type="dxa"/>
        <w:shd w:val="clear" w:color="auto" w:fill="FFFFFF" w:themeFill="background1"/>
        <w:tblLook w:val="04A0" w:firstRow="1" w:lastRow="0" w:firstColumn="1" w:lastColumn="0" w:noHBand="0" w:noVBand="1"/>
      </w:tblPr>
      <w:tblGrid>
        <w:gridCol w:w="630"/>
        <w:gridCol w:w="6735"/>
        <w:gridCol w:w="1910"/>
      </w:tblGrid>
      <w:tr w:rsidR="006070E2" w:rsidRPr="00C34081" w14:paraId="3E379334" w14:textId="77777777" w:rsidTr="00CD6577">
        <w:trPr>
          <w:trHeight w:val="179"/>
        </w:trPr>
        <w:tc>
          <w:tcPr>
            <w:tcW w:w="630" w:type="dxa"/>
            <w:shd w:val="clear" w:color="auto" w:fill="FFFFFF" w:themeFill="background1"/>
          </w:tcPr>
          <w:p w14:paraId="164BF43B" w14:textId="77777777" w:rsidR="006070E2" w:rsidRPr="00C34081" w:rsidRDefault="006070E2" w:rsidP="00CD6577">
            <w:pPr>
              <w:spacing w:after="0"/>
              <w:rPr>
                <w:rFonts w:ascii="Times New Roman" w:hAnsi="Times New Roman" w:cs="Times New Roman"/>
                <w:b/>
                <w:bCs/>
                <w:i/>
                <w:iCs/>
                <w:sz w:val="28"/>
                <w:szCs w:val="28"/>
                <w:lang w:val="ro-RO"/>
              </w:rPr>
            </w:pPr>
            <w:r w:rsidRPr="00C34081">
              <w:rPr>
                <w:rFonts w:ascii="Times New Roman" w:hAnsi="Times New Roman" w:cs="Times New Roman"/>
                <w:b/>
                <w:bCs/>
                <w:i/>
                <w:iCs/>
                <w:sz w:val="28"/>
                <w:szCs w:val="28"/>
                <w:lang w:val="ro-RO"/>
              </w:rPr>
              <w:t>Nr.</w:t>
            </w:r>
          </w:p>
          <w:p w14:paraId="7AE53CB1" w14:textId="77777777" w:rsidR="006070E2" w:rsidRPr="00C34081" w:rsidRDefault="006070E2" w:rsidP="00CD6577">
            <w:pPr>
              <w:spacing w:after="0"/>
              <w:rPr>
                <w:rFonts w:ascii="Times New Roman" w:hAnsi="Times New Roman" w:cs="Times New Roman"/>
                <w:b/>
                <w:bCs/>
                <w:i/>
                <w:iCs/>
                <w:sz w:val="28"/>
                <w:szCs w:val="28"/>
                <w:lang w:val="ro-RO"/>
              </w:rPr>
            </w:pPr>
            <w:r w:rsidRPr="00C34081">
              <w:rPr>
                <w:rFonts w:ascii="Times New Roman" w:hAnsi="Times New Roman" w:cs="Times New Roman"/>
                <w:b/>
                <w:bCs/>
                <w:i/>
                <w:iCs/>
                <w:sz w:val="28"/>
                <w:szCs w:val="28"/>
                <w:lang w:val="ro-RO"/>
              </w:rPr>
              <w:t>d/r</w:t>
            </w:r>
          </w:p>
        </w:tc>
        <w:tc>
          <w:tcPr>
            <w:tcW w:w="6735" w:type="dxa"/>
            <w:shd w:val="clear" w:color="auto" w:fill="FFFFFF" w:themeFill="background1"/>
          </w:tcPr>
          <w:p w14:paraId="47565A85" w14:textId="77777777" w:rsidR="006070E2" w:rsidRPr="00C34081" w:rsidRDefault="006070E2" w:rsidP="00CD6577">
            <w:pPr>
              <w:spacing w:after="0"/>
              <w:jc w:val="center"/>
              <w:rPr>
                <w:rFonts w:ascii="Times New Roman" w:hAnsi="Times New Roman" w:cs="Times New Roman"/>
                <w:b/>
                <w:bCs/>
                <w:i/>
                <w:iCs/>
                <w:sz w:val="28"/>
                <w:szCs w:val="28"/>
                <w:lang w:val="ro-RO"/>
              </w:rPr>
            </w:pPr>
            <w:r w:rsidRPr="00C34081">
              <w:rPr>
                <w:rFonts w:ascii="Times New Roman" w:hAnsi="Times New Roman" w:cs="Times New Roman"/>
                <w:b/>
                <w:bCs/>
                <w:i/>
                <w:iCs/>
                <w:sz w:val="28"/>
                <w:szCs w:val="28"/>
                <w:lang w:val="ro-RO"/>
              </w:rPr>
              <w:t>Denumirea  funcției</w:t>
            </w:r>
          </w:p>
        </w:tc>
        <w:tc>
          <w:tcPr>
            <w:tcW w:w="1910" w:type="dxa"/>
            <w:shd w:val="clear" w:color="auto" w:fill="FFFFFF" w:themeFill="background1"/>
          </w:tcPr>
          <w:p w14:paraId="56DB82D9" w14:textId="77777777" w:rsidR="006070E2" w:rsidRPr="00C34081" w:rsidRDefault="006070E2" w:rsidP="00CD6577">
            <w:pPr>
              <w:spacing w:after="0"/>
              <w:jc w:val="center"/>
              <w:rPr>
                <w:rFonts w:ascii="Times New Roman" w:hAnsi="Times New Roman" w:cs="Times New Roman"/>
                <w:b/>
                <w:bCs/>
                <w:i/>
                <w:iCs/>
                <w:sz w:val="28"/>
                <w:szCs w:val="28"/>
                <w:lang w:val="ro-RO"/>
              </w:rPr>
            </w:pPr>
            <w:r w:rsidRPr="00C34081">
              <w:rPr>
                <w:rFonts w:ascii="Times New Roman" w:hAnsi="Times New Roman" w:cs="Times New Roman"/>
                <w:b/>
                <w:bCs/>
                <w:i/>
                <w:iCs/>
                <w:sz w:val="28"/>
                <w:szCs w:val="28"/>
                <w:lang w:val="ro-RO"/>
              </w:rPr>
              <w:t>Nr. de unități</w:t>
            </w:r>
          </w:p>
        </w:tc>
      </w:tr>
      <w:tr w:rsidR="006070E2" w:rsidRPr="00C34081" w14:paraId="0D7235E8" w14:textId="77777777" w:rsidTr="00CD6577">
        <w:trPr>
          <w:trHeight w:val="179"/>
        </w:trPr>
        <w:tc>
          <w:tcPr>
            <w:tcW w:w="9275" w:type="dxa"/>
            <w:gridSpan w:val="3"/>
            <w:shd w:val="clear" w:color="auto" w:fill="FFFFFF" w:themeFill="background1"/>
          </w:tcPr>
          <w:p w14:paraId="7516F998"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b/>
                <w:sz w:val="28"/>
                <w:szCs w:val="28"/>
                <w:lang w:val="ro-RO"/>
              </w:rPr>
              <w:t>Administrația</w:t>
            </w:r>
          </w:p>
        </w:tc>
      </w:tr>
      <w:tr w:rsidR="006070E2" w:rsidRPr="00C34081" w14:paraId="33C3A596" w14:textId="77777777" w:rsidTr="00CD6577">
        <w:trPr>
          <w:trHeight w:val="179"/>
        </w:trPr>
        <w:tc>
          <w:tcPr>
            <w:tcW w:w="630" w:type="dxa"/>
            <w:shd w:val="clear" w:color="auto" w:fill="FFFFFF" w:themeFill="background1"/>
          </w:tcPr>
          <w:p w14:paraId="718AB828"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w:t>
            </w:r>
          </w:p>
        </w:tc>
        <w:tc>
          <w:tcPr>
            <w:tcW w:w="6735" w:type="dxa"/>
            <w:shd w:val="clear" w:color="auto" w:fill="FFFFFF" w:themeFill="background1"/>
          </w:tcPr>
          <w:p w14:paraId="71C7BD2E"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 xml:space="preserve">Director </w:t>
            </w:r>
          </w:p>
        </w:tc>
        <w:tc>
          <w:tcPr>
            <w:tcW w:w="1910" w:type="dxa"/>
            <w:shd w:val="clear" w:color="auto" w:fill="FFFFFF" w:themeFill="background1"/>
          </w:tcPr>
          <w:p w14:paraId="16B18839"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2B4808FD" w14:textId="77777777" w:rsidTr="00CD6577">
        <w:trPr>
          <w:trHeight w:val="179"/>
        </w:trPr>
        <w:tc>
          <w:tcPr>
            <w:tcW w:w="630" w:type="dxa"/>
            <w:shd w:val="clear" w:color="auto" w:fill="FFFFFF" w:themeFill="background1"/>
          </w:tcPr>
          <w:p w14:paraId="73B42BC7"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2.</w:t>
            </w:r>
          </w:p>
        </w:tc>
        <w:tc>
          <w:tcPr>
            <w:tcW w:w="6735" w:type="dxa"/>
            <w:shd w:val="clear" w:color="auto" w:fill="FFFFFF" w:themeFill="background1"/>
          </w:tcPr>
          <w:p w14:paraId="62006BA6"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 xml:space="preserve">Specialist principal </w:t>
            </w:r>
          </w:p>
        </w:tc>
        <w:tc>
          <w:tcPr>
            <w:tcW w:w="1910" w:type="dxa"/>
            <w:shd w:val="clear" w:color="auto" w:fill="FFFFFF" w:themeFill="background1"/>
          </w:tcPr>
          <w:p w14:paraId="452EB0F9"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2</w:t>
            </w:r>
          </w:p>
        </w:tc>
      </w:tr>
      <w:tr w:rsidR="006070E2" w:rsidRPr="00C34081" w14:paraId="0D240483" w14:textId="77777777" w:rsidTr="00CD6577">
        <w:trPr>
          <w:trHeight w:val="179"/>
        </w:trPr>
        <w:tc>
          <w:tcPr>
            <w:tcW w:w="630" w:type="dxa"/>
            <w:shd w:val="clear" w:color="auto" w:fill="FFFFFF" w:themeFill="background1"/>
          </w:tcPr>
          <w:p w14:paraId="058DA529"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3.</w:t>
            </w:r>
          </w:p>
        </w:tc>
        <w:tc>
          <w:tcPr>
            <w:tcW w:w="6735" w:type="dxa"/>
            <w:shd w:val="clear" w:color="auto" w:fill="FFFFFF" w:themeFill="background1"/>
          </w:tcPr>
          <w:p w14:paraId="2605C1CE"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Contabil șef</w:t>
            </w:r>
          </w:p>
        </w:tc>
        <w:tc>
          <w:tcPr>
            <w:tcW w:w="1910" w:type="dxa"/>
            <w:shd w:val="clear" w:color="auto" w:fill="FFFFFF" w:themeFill="background1"/>
          </w:tcPr>
          <w:p w14:paraId="45E8C03F"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592C12EC" w14:textId="77777777" w:rsidTr="00CD6577">
        <w:trPr>
          <w:trHeight w:val="179"/>
        </w:trPr>
        <w:tc>
          <w:tcPr>
            <w:tcW w:w="630" w:type="dxa"/>
            <w:shd w:val="clear" w:color="auto" w:fill="FFFFFF" w:themeFill="background1"/>
          </w:tcPr>
          <w:p w14:paraId="39CDBDFA"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4.</w:t>
            </w:r>
          </w:p>
        </w:tc>
        <w:tc>
          <w:tcPr>
            <w:tcW w:w="6735" w:type="dxa"/>
            <w:shd w:val="clear" w:color="auto" w:fill="FFFFFF" w:themeFill="background1"/>
          </w:tcPr>
          <w:p w14:paraId="24FDF5FD"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Contabil</w:t>
            </w:r>
          </w:p>
        </w:tc>
        <w:tc>
          <w:tcPr>
            <w:tcW w:w="1910" w:type="dxa"/>
            <w:shd w:val="clear" w:color="auto" w:fill="FFFFFF" w:themeFill="background1"/>
          </w:tcPr>
          <w:p w14:paraId="3DD2C067"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0,5</w:t>
            </w:r>
          </w:p>
        </w:tc>
      </w:tr>
      <w:tr w:rsidR="006070E2" w:rsidRPr="00C34081" w14:paraId="754DF22E" w14:textId="77777777" w:rsidTr="00CD6577">
        <w:trPr>
          <w:trHeight w:val="179"/>
        </w:trPr>
        <w:tc>
          <w:tcPr>
            <w:tcW w:w="630" w:type="dxa"/>
            <w:shd w:val="clear" w:color="auto" w:fill="FFFFFF" w:themeFill="background1"/>
          </w:tcPr>
          <w:p w14:paraId="0ADEC9F8"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5.</w:t>
            </w:r>
          </w:p>
        </w:tc>
        <w:tc>
          <w:tcPr>
            <w:tcW w:w="6735" w:type="dxa"/>
            <w:shd w:val="clear" w:color="auto" w:fill="FFFFFF" w:themeFill="background1"/>
          </w:tcPr>
          <w:p w14:paraId="1FF6E798"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Resurse umane</w:t>
            </w:r>
          </w:p>
        </w:tc>
        <w:tc>
          <w:tcPr>
            <w:tcW w:w="1910" w:type="dxa"/>
            <w:shd w:val="clear" w:color="auto" w:fill="FFFFFF" w:themeFill="background1"/>
          </w:tcPr>
          <w:p w14:paraId="5E1F640B"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0,5</w:t>
            </w:r>
          </w:p>
        </w:tc>
      </w:tr>
      <w:tr w:rsidR="006070E2" w:rsidRPr="00C34081" w14:paraId="156463B2" w14:textId="77777777" w:rsidTr="00CD6577">
        <w:trPr>
          <w:trHeight w:val="168"/>
        </w:trPr>
        <w:tc>
          <w:tcPr>
            <w:tcW w:w="9275" w:type="dxa"/>
            <w:gridSpan w:val="3"/>
            <w:shd w:val="clear" w:color="auto" w:fill="FFFFFF" w:themeFill="background1"/>
          </w:tcPr>
          <w:p w14:paraId="4A50B609"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b/>
                <w:sz w:val="28"/>
                <w:szCs w:val="28"/>
                <w:lang w:val="ro-RO"/>
              </w:rPr>
              <w:t>Personal artistic</w:t>
            </w:r>
          </w:p>
        </w:tc>
      </w:tr>
      <w:tr w:rsidR="006070E2" w:rsidRPr="00C34081" w14:paraId="312D6E12" w14:textId="77777777" w:rsidTr="00CD6577">
        <w:trPr>
          <w:trHeight w:val="179"/>
        </w:trPr>
        <w:tc>
          <w:tcPr>
            <w:tcW w:w="630" w:type="dxa"/>
            <w:shd w:val="clear" w:color="auto" w:fill="FFFFFF" w:themeFill="background1"/>
          </w:tcPr>
          <w:p w14:paraId="475150C5"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6.</w:t>
            </w:r>
          </w:p>
        </w:tc>
        <w:tc>
          <w:tcPr>
            <w:tcW w:w="6735" w:type="dxa"/>
            <w:shd w:val="clear" w:color="auto" w:fill="FFFFFF" w:themeFill="background1"/>
          </w:tcPr>
          <w:p w14:paraId="15947CBF"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sz w:val="28"/>
                <w:szCs w:val="28"/>
                <w:lang w:val="ro-RO"/>
              </w:rPr>
              <w:t>Director artistic</w:t>
            </w:r>
          </w:p>
        </w:tc>
        <w:tc>
          <w:tcPr>
            <w:tcW w:w="1910" w:type="dxa"/>
            <w:shd w:val="clear" w:color="auto" w:fill="FFFFFF" w:themeFill="background1"/>
          </w:tcPr>
          <w:p w14:paraId="7C82636E"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3A98552C" w14:textId="77777777" w:rsidTr="00CD6577">
        <w:trPr>
          <w:trHeight w:val="179"/>
        </w:trPr>
        <w:tc>
          <w:tcPr>
            <w:tcW w:w="630" w:type="dxa"/>
            <w:shd w:val="clear" w:color="auto" w:fill="FFFFFF" w:themeFill="background1"/>
          </w:tcPr>
          <w:p w14:paraId="36E46CCD"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7.</w:t>
            </w:r>
          </w:p>
        </w:tc>
        <w:tc>
          <w:tcPr>
            <w:tcW w:w="6735" w:type="dxa"/>
            <w:shd w:val="clear" w:color="auto" w:fill="FFFFFF" w:themeFill="background1"/>
          </w:tcPr>
          <w:p w14:paraId="742EBA27"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 xml:space="preserve">Regizor </w:t>
            </w:r>
          </w:p>
        </w:tc>
        <w:tc>
          <w:tcPr>
            <w:tcW w:w="1910" w:type="dxa"/>
            <w:shd w:val="clear" w:color="auto" w:fill="FFFFFF" w:themeFill="background1"/>
          </w:tcPr>
          <w:p w14:paraId="3FA86786"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2D692758" w14:textId="77777777" w:rsidTr="00CD6577">
        <w:trPr>
          <w:trHeight w:val="185"/>
        </w:trPr>
        <w:tc>
          <w:tcPr>
            <w:tcW w:w="630" w:type="dxa"/>
            <w:shd w:val="clear" w:color="auto" w:fill="FFFFFF" w:themeFill="background1"/>
          </w:tcPr>
          <w:p w14:paraId="01085C7E"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8.</w:t>
            </w:r>
          </w:p>
        </w:tc>
        <w:tc>
          <w:tcPr>
            <w:tcW w:w="6735" w:type="dxa"/>
            <w:shd w:val="clear" w:color="auto" w:fill="FFFFFF" w:themeFill="background1"/>
          </w:tcPr>
          <w:p w14:paraId="38D109A4"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Regizor montare video/</w:t>
            </w:r>
            <w:proofErr w:type="spellStart"/>
            <w:r w:rsidRPr="00C34081">
              <w:rPr>
                <w:rFonts w:ascii="Times New Roman" w:hAnsi="Times New Roman" w:cs="Times New Roman"/>
                <w:sz w:val="28"/>
                <w:szCs w:val="28"/>
                <w:lang w:val="ro-RO"/>
              </w:rPr>
              <w:t>foto</w:t>
            </w:r>
            <w:proofErr w:type="spellEnd"/>
          </w:p>
        </w:tc>
        <w:tc>
          <w:tcPr>
            <w:tcW w:w="1910" w:type="dxa"/>
            <w:shd w:val="clear" w:color="auto" w:fill="FFFFFF" w:themeFill="background1"/>
          </w:tcPr>
          <w:p w14:paraId="466BB770"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7EB4F03F" w14:textId="77777777" w:rsidTr="00CD6577">
        <w:trPr>
          <w:trHeight w:val="185"/>
        </w:trPr>
        <w:tc>
          <w:tcPr>
            <w:tcW w:w="630" w:type="dxa"/>
            <w:shd w:val="clear" w:color="auto" w:fill="FFFFFF" w:themeFill="background1"/>
          </w:tcPr>
          <w:p w14:paraId="361724C6"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9.</w:t>
            </w:r>
          </w:p>
        </w:tc>
        <w:tc>
          <w:tcPr>
            <w:tcW w:w="6735" w:type="dxa"/>
            <w:shd w:val="clear" w:color="auto" w:fill="FFFFFF" w:themeFill="background1"/>
          </w:tcPr>
          <w:p w14:paraId="30EA968C"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Regizor de sunet</w:t>
            </w:r>
          </w:p>
        </w:tc>
        <w:tc>
          <w:tcPr>
            <w:tcW w:w="1910" w:type="dxa"/>
            <w:shd w:val="clear" w:color="auto" w:fill="FFFFFF" w:themeFill="background1"/>
          </w:tcPr>
          <w:p w14:paraId="329E51CD"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69D5EEBC" w14:textId="77777777" w:rsidTr="00CD6577">
        <w:trPr>
          <w:trHeight w:val="179"/>
        </w:trPr>
        <w:tc>
          <w:tcPr>
            <w:tcW w:w="9275" w:type="dxa"/>
            <w:gridSpan w:val="3"/>
            <w:shd w:val="clear" w:color="auto" w:fill="FFFFFF" w:themeFill="background1"/>
          </w:tcPr>
          <w:p w14:paraId="7E71ABBA"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b/>
                <w:sz w:val="28"/>
                <w:szCs w:val="28"/>
                <w:lang w:val="ro-RO"/>
              </w:rPr>
              <w:t>Formații artistice de amatori</w:t>
            </w:r>
          </w:p>
        </w:tc>
      </w:tr>
      <w:tr w:rsidR="006070E2" w:rsidRPr="00C34081" w14:paraId="66233F95" w14:textId="77777777" w:rsidTr="00CD6577">
        <w:trPr>
          <w:trHeight w:val="179"/>
        </w:trPr>
        <w:tc>
          <w:tcPr>
            <w:tcW w:w="630" w:type="dxa"/>
            <w:shd w:val="clear" w:color="auto" w:fill="FFFFFF" w:themeFill="background1"/>
          </w:tcPr>
          <w:p w14:paraId="4F349F5A" w14:textId="77777777" w:rsidR="006070E2" w:rsidRPr="00C34081" w:rsidRDefault="006070E2" w:rsidP="00CD6577">
            <w:pPr>
              <w:spacing w:after="0"/>
              <w:rPr>
                <w:rFonts w:ascii="Times New Roman" w:hAnsi="Times New Roman" w:cs="Times New Roman"/>
                <w:b/>
                <w:bCs/>
                <w:sz w:val="28"/>
                <w:szCs w:val="28"/>
                <w:lang w:val="ro-RO"/>
              </w:rPr>
            </w:pPr>
            <w:r w:rsidRPr="00C34081">
              <w:rPr>
                <w:rFonts w:ascii="Times New Roman" w:hAnsi="Times New Roman" w:cs="Times New Roman"/>
                <w:b/>
                <w:bCs/>
                <w:sz w:val="28"/>
                <w:szCs w:val="28"/>
                <w:lang w:val="ro-RO"/>
              </w:rPr>
              <w:t>10.</w:t>
            </w:r>
          </w:p>
        </w:tc>
        <w:tc>
          <w:tcPr>
            <w:tcW w:w="6735" w:type="dxa"/>
            <w:shd w:val="clear" w:color="auto" w:fill="FFFFFF" w:themeFill="background1"/>
          </w:tcPr>
          <w:p w14:paraId="30D21F9B"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 xml:space="preserve">Unitățile formațiilor artistice cu titlul model  </w:t>
            </w:r>
          </w:p>
        </w:tc>
        <w:tc>
          <w:tcPr>
            <w:tcW w:w="1910" w:type="dxa"/>
            <w:shd w:val="clear" w:color="auto" w:fill="FFFFFF" w:themeFill="background1"/>
          </w:tcPr>
          <w:p w14:paraId="081343F8"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w:t>
            </w:r>
          </w:p>
        </w:tc>
      </w:tr>
      <w:tr w:rsidR="006070E2" w:rsidRPr="00C34081" w14:paraId="6AA56B6F" w14:textId="77777777" w:rsidTr="00CD6577">
        <w:trPr>
          <w:trHeight w:val="367"/>
        </w:trPr>
        <w:tc>
          <w:tcPr>
            <w:tcW w:w="9275" w:type="dxa"/>
            <w:gridSpan w:val="3"/>
            <w:shd w:val="clear" w:color="auto" w:fill="FFFFFF" w:themeFill="background1"/>
          </w:tcPr>
          <w:p w14:paraId="714B23B3" w14:textId="77777777" w:rsidR="006070E2" w:rsidRPr="00C34081" w:rsidRDefault="006070E2" w:rsidP="00CD6577">
            <w:pPr>
              <w:spacing w:after="0"/>
              <w:ind w:left="1512"/>
              <w:rPr>
                <w:rFonts w:ascii="Times New Roman" w:hAnsi="Times New Roman" w:cs="Times New Roman"/>
                <w:sz w:val="28"/>
                <w:szCs w:val="28"/>
                <w:lang w:val="ro-RO"/>
              </w:rPr>
            </w:pPr>
            <w:r w:rsidRPr="00C34081">
              <w:rPr>
                <w:rFonts w:ascii="Times New Roman" w:hAnsi="Times New Roman" w:cs="Times New Roman"/>
                <w:b/>
                <w:bCs/>
                <w:sz w:val="28"/>
                <w:szCs w:val="28"/>
                <w:lang w:val="ro-RO"/>
              </w:rPr>
              <w:t xml:space="preserve">Personal auxiliar </w:t>
            </w:r>
          </w:p>
        </w:tc>
      </w:tr>
      <w:tr w:rsidR="006070E2" w:rsidRPr="00C34081" w14:paraId="14BE2136" w14:textId="77777777" w:rsidTr="00CD6577">
        <w:trPr>
          <w:trHeight w:val="179"/>
        </w:trPr>
        <w:tc>
          <w:tcPr>
            <w:tcW w:w="630" w:type="dxa"/>
            <w:shd w:val="clear" w:color="auto" w:fill="FFFFFF" w:themeFill="background1"/>
          </w:tcPr>
          <w:p w14:paraId="67176042"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11.</w:t>
            </w:r>
          </w:p>
        </w:tc>
        <w:tc>
          <w:tcPr>
            <w:tcW w:w="6735" w:type="dxa"/>
            <w:shd w:val="clear" w:color="auto" w:fill="FFFFFF" w:themeFill="background1"/>
          </w:tcPr>
          <w:p w14:paraId="06D4A324"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Inginer pentru exploatarea utilajelor tehnice și de sonorizare</w:t>
            </w:r>
          </w:p>
        </w:tc>
        <w:tc>
          <w:tcPr>
            <w:tcW w:w="1910" w:type="dxa"/>
            <w:shd w:val="clear" w:color="auto" w:fill="FFFFFF" w:themeFill="background1"/>
          </w:tcPr>
          <w:p w14:paraId="2683436B"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43268C9F" w14:textId="77777777" w:rsidTr="00CD6577">
        <w:trPr>
          <w:trHeight w:val="176"/>
        </w:trPr>
        <w:tc>
          <w:tcPr>
            <w:tcW w:w="630" w:type="dxa"/>
            <w:shd w:val="clear" w:color="auto" w:fill="FFFFFF" w:themeFill="background1"/>
          </w:tcPr>
          <w:p w14:paraId="5D0CD714"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12.</w:t>
            </w:r>
          </w:p>
        </w:tc>
        <w:tc>
          <w:tcPr>
            <w:tcW w:w="6735" w:type="dxa"/>
            <w:shd w:val="clear" w:color="auto" w:fill="FFFFFF" w:themeFill="background1"/>
          </w:tcPr>
          <w:p w14:paraId="50A3F886"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Tehnician pentru exploatarea utilajelor tehnice și de sonorizare</w:t>
            </w:r>
          </w:p>
        </w:tc>
        <w:tc>
          <w:tcPr>
            <w:tcW w:w="1910" w:type="dxa"/>
            <w:shd w:val="clear" w:color="auto" w:fill="FFFFFF" w:themeFill="background1"/>
          </w:tcPr>
          <w:p w14:paraId="3D8219DA"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75FB17FE" w14:textId="77777777" w:rsidTr="00CD6577">
        <w:trPr>
          <w:trHeight w:val="392"/>
        </w:trPr>
        <w:tc>
          <w:tcPr>
            <w:tcW w:w="630" w:type="dxa"/>
            <w:shd w:val="clear" w:color="auto" w:fill="FFFFFF" w:themeFill="background1"/>
          </w:tcPr>
          <w:p w14:paraId="38ED9417"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13.</w:t>
            </w:r>
          </w:p>
        </w:tc>
        <w:tc>
          <w:tcPr>
            <w:tcW w:w="6735" w:type="dxa"/>
            <w:shd w:val="clear" w:color="auto" w:fill="FFFFFF" w:themeFill="background1"/>
          </w:tcPr>
          <w:p w14:paraId="0D571884"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Electrician</w:t>
            </w:r>
          </w:p>
        </w:tc>
        <w:tc>
          <w:tcPr>
            <w:tcW w:w="1910" w:type="dxa"/>
            <w:shd w:val="clear" w:color="auto" w:fill="FFFFFF" w:themeFill="background1"/>
          </w:tcPr>
          <w:p w14:paraId="6154317B"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44BBF82A" w14:textId="77777777" w:rsidTr="00CD6577">
        <w:trPr>
          <w:trHeight w:val="179"/>
        </w:trPr>
        <w:tc>
          <w:tcPr>
            <w:tcW w:w="630" w:type="dxa"/>
            <w:shd w:val="clear" w:color="auto" w:fill="FFFFFF" w:themeFill="background1"/>
          </w:tcPr>
          <w:p w14:paraId="3CD46316"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14.</w:t>
            </w:r>
          </w:p>
        </w:tc>
        <w:tc>
          <w:tcPr>
            <w:tcW w:w="6735" w:type="dxa"/>
            <w:shd w:val="clear" w:color="auto" w:fill="FFFFFF" w:themeFill="background1"/>
          </w:tcPr>
          <w:p w14:paraId="3AEA078D"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Muncitor necalificat (femeie de serviciu)</w:t>
            </w:r>
          </w:p>
        </w:tc>
        <w:tc>
          <w:tcPr>
            <w:tcW w:w="1910" w:type="dxa"/>
            <w:shd w:val="clear" w:color="auto" w:fill="FFFFFF" w:themeFill="background1"/>
          </w:tcPr>
          <w:p w14:paraId="3F308DC8"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4</w:t>
            </w:r>
          </w:p>
        </w:tc>
      </w:tr>
      <w:tr w:rsidR="006070E2" w:rsidRPr="00C34081" w14:paraId="4FC39D0D" w14:textId="77777777" w:rsidTr="00CD6577">
        <w:trPr>
          <w:trHeight w:val="179"/>
        </w:trPr>
        <w:tc>
          <w:tcPr>
            <w:tcW w:w="630" w:type="dxa"/>
            <w:shd w:val="clear" w:color="auto" w:fill="FFFFFF" w:themeFill="background1"/>
          </w:tcPr>
          <w:p w14:paraId="7A2C3A2C" w14:textId="77777777" w:rsidR="006070E2" w:rsidRPr="00C34081" w:rsidRDefault="006070E2" w:rsidP="00CD6577">
            <w:pPr>
              <w:spacing w:after="0"/>
              <w:rPr>
                <w:rFonts w:ascii="Times New Roman" w:hAnsi="Times New Roman" w:cs="Times New Roman"/>
                <w:b/>
                <w:sz w:val="28"/>
                <w:szCs w:val="28"/>
                <w:lang w:val="ro-RO"/>
              </w:rPr>
            </w:pPr>
            <w:r w:rsidRPr="00C34081">
              <w:rPr>
                <w:rFonts w:ascii="Times New Roman" w:hAnsi="Times New Roman" w:cs="Times New Roman"/>
                <w:b/>
                <w:sz w:val="28"/>
                <w:szCs w:val="28"/>
                <w:lang w:val="ro-RO"/>
              </w:rPr>
              <w:t>15.</w:t>
            </w:r>
          </w:p>
        </w:tc>
        <w:tc>
          <w:tcPr>
            <w:tcW w:w="6735" w:type="dxa"/>
            <w:shd w:val="clear" w:color="auto" w:fill="FFFFFF" w:themeFill="background1"/>
          </w:tcPr>
          <w:p w14:paraId="0DC09ECD" w14:textId="77777777" w:rsidR="006070E2" w:rsidRPr="00C34081" w:rsidRDefault="006070E2" w:rsidP="00CD6577">
            <w:pPr>
              <w:spacing w:after="0"/>
              <w:rPr>
                <w:rFonts w:ascii="Times New Roman" w:hAnsi="Times New Roman" w:cs="Times New Roman"/>
                <w:sz w:val="28"/>
                <w:szCs w:val="28"/>
                <w:lang w:val="ro-RO"/>
              </w:rPr>
            </w:pPr>
            <w:r w:rsidRPr="00C34081">
              <w:rPr>
                <w:rFonts w:ascii="Times New Roman" w:hAnsi="Times New Roman" w:cs="Times New Roman"/>
                <w:sz w:val="28"/>
                <w:szCs w:val="28"/>
                <w:lang w:val="ro-RO"/>
              </w:rPr>
              <w:t>Muncitor calificat (operator sala cu cazane)</w:t>
            </w:r>
          </w:p>
        </w:tc>
        <w:tc>
          <w:tcPr>
            <w:tcW w:w="1910" w:type="dxa"/>
            <w:shd w:val="clear" w:color="auto" w:fill="FFFFFF" w:themeFill="background1"/>
          </w:tcPr>
          <w:p w14:paraId="3198D8D8" w14:textId="77777777" w:rsidR="006070E2" w:rsidRPr="00C34081" w:rsidRDefault="006070E2" w:rsidP="00CD6577">
            <w:pPr>
              <w:spacing w:after="0"/>
              <w:jc w:val="center"/>
              <w:rPr>
                <w:rFonts w:ascii="Times New Roman" w:hAnsi="Times New Roman" w:cs="Times New Roman"/>
                <w:sz w:val="28"/>
                <w:szCs w:val="28"/>
                <w:lang w:val="ro-RO"/>
              </w:rPr>
            </w:pPr>
            <w:r w:rsidRPr="00C34081">
              <w:rPr>
                <w:rFonts w:ascii="Times New Roman" w:hAnsi="Times New Roman" w:cs="Times New Roman"/>
                <w:sz w:val="28"/>
                <w:szCs w:val="28"/>
                <w:lang w:val="ro-RO"/>
              </w:rPr>
              <w:t>1</w:t>
            </w:r>
          </w:p>
        </w:tc>
      </w:tr>
      <w:tr w:rsidR="006070E2" w:rsidRPr="00C34081" w14:paraId="7C3DE107" w14:textId="77777777" w:rsidTr="00CD6577">
        <w:trPr>
          <w:trHeight w:val="179"/>
        </w:trPr>
        <w:tc>
          <w:tcPr>
            <w:tcW w:w="7365" w:type="dxa"/>
            <w:gridSpan w:val="2"/>
            <w:shd w:val="clear" w:color="auto" w:fill="FFFFFF" w:themeFill="background1"/>
          </w:tcPr>
          <w:p w14:paraId="1E6CD99C" w14:textId="77777777" w:rsidR="006070E2" w:rsidRPr="00C34081" w:rsidRDefault="006070E2" w:rsidP="00CD6577">
            <w:pPr>
              <w:spacing w:after="0"/>
              <w:jc w:val="center"/>
              <w:rPr>
                <w:rFonts w:ascii="Times New Roman" w:hAnsi="Times New Roman" w:cs="Times New Roman"/>
                <w:b/>
                <w:bCs/>
                <w:sz w:val="28"/>
                <w:szCs w:val="28"/>
                <w:lang w:val="ro-RO"/>
              </w:rPr>
            </w:pPr>
            <w:r w:rsidRPr="00C34081">
              <w:rPr>
                <w:rFonts w:ascii="Times New Roman" w:hAnsi="Times New Roman" w:cs="Times New Roman"/>
                <w:b/>
                <w:bCs/>
                <w:sz w:val="28"/>
                <w:szCs w:val="28"/>
                <w:lang w:val="ro-RO"/>
              </w:rPr>
              <w:t>Total:</w:t>
            </w:r>
          </w:p>
        </w:tc>
        <w:tc>
          <w:tcPr>
            <w:tcW w:w="1910" w:type="dxa"/>
            <w:shd w:val="clear" w:color="auto" w:fill="FFFFFF" w:themeFill="background1"/>
          </w:tcPr>
          <w:p w14:paraId="50E50000" w14:textId="77777777" w:rsidR="006070E2" w:rsidRPr="00C34081" w:rsidRDefault="006070E2" w:rsidP="00CD6577">
            <w:pPr>
              <w:spacing w:after="0"/>
              <w:jc w:val="center"/>
              <w:rPr>
                <w:rFonts w:ascii="Times New Roman" w:hAnsi="Times New Roman" w:cs="Times New Roman"/>
                <w:b/>
                <w:bCs/>
                <w:sz w:val="28"/>
                <w:szCs w:val="28"/>
                <w:lang w:val="ro-RO"/>
              </w:rPr>
            </w:pPr>
            <w:r w:rsidRPr="00C34081">
              <w:rPr>
                <w:rFonts w:ascii="Times New Roman" w:hAnsi="Times New Roman" w:cs="Times New Roman"/>
                <w:b/>
                <w:bCs/>
                <w:sz w:val="28"/>
                <w:szCs w:val="28"/>
                <w:lang w:val="ro-RO"/>
              </w:rPr>
              <w:t>17</w:t>
            </w:r>
          </w:p>
        </w:tc>
      </w:tr>
    </w:tbl>
    <w:p w14:paraId="6CEED25C" w14:textId="77777777" w:rsidR="006070E2" w:rsidRDefault="006070E2" w:rsidP="006070E2">
      <w:pPr>
        <w:spacing w:after="0"/>
        <w:jc w:val="both"/>
        <w:rPr>
          <w:rFonts w:ascii="Times New Roman" w:hAnsi="Times New Roman" w:cs="Times New Roman"/>
          <w:b/>
          <w:bCs/>
          <w:sz w:val="28"/>
          <w:szCs w:val="28"/>
          <w:lang w:val="ro-RO"/>
        </w:rPr>
      </w:pPr>
    </w:p>
    <w:p w14:paraId="21090757" w14:textId="77777777" w:rsidR="006070E2" w:rsidRPr="00870301" w:rsidRDefault="006070E2" w:rsidP="006070E2">
      <w:pPr>
        <w:spacing w:after="0"/>
        <w:jc w:val="both"/>
        <w:rPr>
          <w:rFonts w:ascii="Times New Roman" w:hAnsi="Times New Roman" w:cs="Times New Roman"/>
          <w:b/>
          <w:sz w:val="28"/>
          <w:szCs w:val="28"/>
          <w:lang w:val="ro-RO"/>
        </w:rPr>
      </w:pPr>
      <w:r w:rsidRPr="00870301">
        <w:rPr>
          <w:rFonts w:ascii="Times New Roman" w:hAnsi="Times New Roman" w:cs="Times New Roman"/>
          <w:b/>
          <w:bCs/>
          <w:sz w:val="28"/>
          <w:szCs w:val="28"/>
          <w:lang w:val="ro-RO"/>
        </w:rPr>
        <w:t>Notă</w:t>
      </w:r>
      <w:r w:rsidRPr="00870301">
        <w:rPr>
          <w:rFonts w:ascii="Times New Roman" w:hAnsi="Times New Roman" w:cs="Times New Roman"/>
          <w:sz w:val="28"/>
          <w:szCs w:val="28"/>
          <w:lang w:val="ro-RO"/>
        </w:rPr>
        <w:t>: *Unitățile formațiilor artistice cu titlul model se stabilesc anual în conformitate cu prevederile Regulamentului formației artistice de amatori, în limita bugetului aprobat.</w:t>
      </w:r>
    </w:p>
    <w:p w14:paraId="726B4814" w14:textId="77777777" w:rsidR="006070E2" w:rsidRPr="00870301" w:rsidRDefault="006070E2" w:rsidP="006070E2">
      <w:pPr>
        <w:spacing w:after="0"/>
        <w:rPr>
          <w:rFonts w:ascii="Times New Roman" w:hAnsi="Times New Roman" w:cs="Times New Roman"/>
          <w:sz w:val="28"/>
          <w:szCs w:val="28"/>
          <w:lang w:val="ro-RO"/>
        </w:rPr>
      </w:pPr>
      <w:r w:rsidRPr="00870301">
        <w:rPr>
          <w:rFonts w:ascii="Times New Roman" w:hAnsi="Times New Roman" w:cs="Times New Roman"/>
          <w:b/>
          <w:sz w:val="28"/>
          <w:szCs w:val="28"/>
          <w:lang w:val="ro-RO"/>
        </w:rPr>
        <w:t xml:space="preserve">                 </w:t>
      </w:r>
    </w:p>
    <w:p w14:paraId="20F31F32" w14:textId="77777777" w:rsidR="002140F2" w:rsidRDefault="002140F2"/>
    <w:sectPr w:rsidR="002140F2" w:rsidSect="002708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22C6C"/>
    <w:multiLevelType w:val="multilevel"/>
    <w:tmpl w:val="AAB21304"/>
    <w:lvl w:ilvl="0">
      <w:start w:val="3"/>
      <w:numFmt w:val="decimal"/>
      <w:lvlText w:val="%1"/>
      <w:lvlJc w:val="left"/>
      <w:pPr>
        <w:ind w:left="480" w:hanging="480"/>
      </w:pPr>
      <w:rPr>
        <w:rFonts w:hint="default"/>
        <w:b/>
      </w:rPr>
    </w:lvl>
    <w:lvl w:ilvl="1">
      <w:start w:val="7"/>
      <w:numFmt w:val="decimal"/>
      <w:lvlText w:val="%1.%2"/>
      <w:lvlJc w:val="left"/>
      <w:pPr>
        <w:ind w:left="338" w:hanging="48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 w15:restartNumberingAfterBreak="0">
    <w:nsid w:val="2CE33CD8"/>
    <w:multiLevelType w:val="hybridMultilevel"/>
    <w:tmpl w:val="88C0D85C"/>
    <w:lvl w:ilvl="0" w:tplc="FADC4DE8">
      <w:start w:val="1"/>
      <w:numFmt w:val="lowerLetter"/>
      <w:lvlText w:val="%1."/>
      <w:lvlJc w:val="left"/>
      <w:pPr>
        <w:ind w:left="720" w:hanging="360"/>
      </w:pPr>
      <w:rPr>
        <w:rFonts w:ascii="Times New Roman" w:eastAsia="Times New Roman" w:hAnsi="Times New Roman" w:cs="Times New Roman"/>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2A680F"/>
    <w:multiLevelType w:val="multilevel"/>
    <w:tmpl w:val="DCAA0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D8926E1"/>
    <w:multiLevelType w:val="multilevel"/>
    <w:tmpl w:val="AF524BA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A26EFF"/>
    <w:multiLevelType w:val="multilevel"/>
    <w:tmpl w:val="4FA82F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3ABB5243"/>
    <w:multiLevelType w:val="hybridMultilevel"/>
    <w:tmpl w:val="437AEFE0"/>
    <w:lvl w:ilvl="0" w:tplc="04190019">
      <w:start w:val="1"/>
      <w:numFmt w:val="lowerLetter"/>
      <w:lvlText w:val="%1."/>
      <w:lvlJc w:val="left"/>
      <w:pPr>
        <w:ind w:left="720" w:hanging="360"/>
      </w:pPr>
    </w:lvl>
    <w:lvl w:ilvl="1" w:tplc="28AA8048">
      <w:start w:val="1"/>
      <w:numFmt w:val="lowerLetter"/>
      <w:lvlText w:val="%2."/>
      <w:lvlJc w:val="left"/>
      <w:pPr>
        <w:ind w:left="502" w:hanging="360"/>
      </w:pPr>
      <w:rPr>
        <w:rFonts w:ascii="Times New Roman" w:eastAsia="Times New Roman" w:hAnsi="Times New Roman" w:cs="Times New Roman"/>
        <w:b/>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0A5B91"/>
    <w:multiLevelType w:val="hybridMultilevel"/>
    <w:tmpl w:val="B8A659AA"/>
    <w:lvl w:ilvl="0" w:tplc="28E8CE1C">
      <w:start w:val="1"/>
      <w:numFmt w:val="lowerLetter"/>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2C1C95"/>
    <w:multiLevelType w:val="hybridMultilevel"/>
    <w:tmpl w:val="3328D480"/>
    <w:lvl w:ilvl="0" w:tplc="C79C63CC">
      <w:start w:val="2"/>
      <w:numFmt w:val="lowerLetter"/>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3C2F29"/>
    <w:multiLevelType w:val="hybridMultilevel"/>
    <w:tmpl w:val="92CE912E"/>
    <w:lvl w:ilvl="0" w:tplc="5BC85E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2301194"/>
    <w:multiLevelType w:val="multilevel"/>
    <w:tmpl w:val="24B21E4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127C41"/>
    <w:multiLevelType w:val="multilevel"/>
    <w:tmpl w:val="8C4CD192"/>
    <w:lvl w:ilvl="0">
      <w:start w:val="2"/>
      <w:numFmt w:val="decimal"/>
      <w:lvlText w:val="%1"/>
      <w:lvlJc w:val="left"/>
      <w:pPr>
        <w:ind w:left="360" w:hanging="360"/>
      </w:pPr>
      <w:rPr>
        <w:rFonts w:hint="default"/>
      </w:rPr>
    </w:lvl>
    <w:lvl w:ilvl="1">
      <w:start w:val="5"/>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1" w15:restartNumberingAfterBreak="0">
    <w:nsid w:val="69B0429C"/>
    <w:multiLevelType w:val="multilevel"/>
    <w:tmpl w:val="48847E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BCA72C1"/>
    <w:multiLevelType w:val="multilevel"/>
    <w:tmpl w:val="41AE3072"/>
    <w:lvl w:ilvl="0">
      <w:start w:val="6"/>
      <w:numFmt w:val="decimal"/>
      <w:lvlText w:val="%1"/>
      <w:lvlJc w:val="left"/>
      <w:pPr>
        <w:ind w:left="360" w:hanging="360"/>
      </w:pPr>
      <w:rPr>
        <w:rFonts w:hint="default"/>
        <w:b/>
      </w:rPr>
    </w:lvl>
    <w:lvl w:ilvl="1">
      <w:start w:val="2"/>
      <w:numFmt w:val="decimal"/>
      <w:lvlText w:val="%1.%2"/>
      <w:lvlJc w:val="left"/>
      <w:pPr>
        <w:ind w:left="-66" w:hanging="360"/>
      </w:pPr>
      <w:rPr>
        <w:rFonts w:hint="default"/>
        <w:b/>
      </w:rPr>
    </w:lvl>
    <w:lvl w:ilvl="2">
      <w:start w:val="1"/>
      <w:numFmt w:val="decimal"/>
      <w:lvlText w:val="%1.%2.%3"/>
      <w:lvlJc w:val="left"/>
      <w:pPr>
        <w:ind w:left="-132" w:hanging="720"/>
      </w:pPr>
      <w:rPr>
        <w:rFonts w:hint="default"/>
        <w:b/>
      </w:rPr>
    </w:lvl>
    <w:lvl w:ilvl="3">
      <w:start w:val="1"/>
      <w:numFmt w:val="decimal"/>
      <w:lvlText w:val="%1.%2.%3.%4"/>
      <w:lvlJc w:val="left"/>
      <w:pPr>
        <w:ind w:left="-558" w:hanging="720"/>
      </w:pPr>
      <w:rPr>
        <w:rFonts w:hint="default"/>
        <w:b/>
      </w:rPr>
    </w:lvl>
    <w:lvl w:ilvl="4">
      <w:start w:val="1"/>
      <w:numFmt w:val="decimal"/>
      <w:lvlText w:val="%1.%2.%3.%4.%5"/>
      <w:lvlJc w:val="left"/>
      <w:pPr>
        <w:ind w:left="-624" w:hanging="1080"/>
      </w:pPr>
      <w:rPr>
        <w:rFonts w:hint="default"/>
        <w:b/>
      </w:rPr>
    </w:lvl>
    <w:lvl w:ilvl="5">
      <w:start w:val="1"/>
      <w:numFmt w:val="decimal"/>
      <w:lvlText w:val="%1.%2.%3.%4.%5.%6"/>
      <w:lvlJc w:val="left"/>
      <w:pPr>
        <w:ind w:left="-1050" w:hanging="1080"/>
      </w:pPr>
      <w:rPr>
        <w:rFonts w:hint="default"/>
        <w:b/>
      </w:rPr>
    </w:lvl>
    <w:lvl w:ilvl="6">
      <w:start w:val="1"/>
      <w:numFmt w:val="decimal"/>
      <w:lvlText w:val="%1.%2.%3.%4.%5.%6.%7"/>
      <w:lvlJc w:val="left"/>
      <w:pPr>
        <w:ind w:left="-1116" w:hanging="1440"/>
      </w:pPr>
      <w:rPr>
        <w:rFonts w:hint="default"/>
        <w:b/>
      </w:rPr>
    </w:lvl>
    <w:lvl w:ilvl="7">
      <w:start w:val="1"/>
      <w:numFmt w:val="decimal"/>
      <w:lvlText w:val="%1.%2.%3.%4.%5.%6.%7.%8"/>
      <w:lvlJc w:val="left"/>
      <w:pPr>
        <w:ind w:left="-1542" w:hanging="1440"/>
      </w:pPr>
      <w:rPr>
        <w:rFonts w:hint="default"/>
        <w:b/>
      </w:rPr>
    </w:lvl>
    <w:lvl w:ilvl="8">
      <w:start w:val="1"/>
      <w:numFmt w:val="decimal"/>
      <w:lvlText w:val="%1.%2.%3.%4.%5.%6.%7.%8.%9"/>
      <w:lvlJc w:val="left"/>
      <w:pPr>
        <w:ind w:left="-1608" w:hanging="1800"/>
      </w:pPr>
      <w:rPr>
        <w:rFonts w:hint="default"/>
        <w:b/>
      </w:rPr>
    </w:lvl>
  </w:abstractNum>
  <w:abstractNum w:abstractNumId="13" w15:restartNumberingAfterBreak="0">
    <w:nsid w:val="6C3F0303"/>
    <w:multiLevelType w:val="multilevel"/>
    <w:tmpl w:val="2422B9CC"/>
    <w:lvl w:ilvl="0">
      <w:start w:val="3"/>
      <w:numFmt w:val="upperRoman"/>
      <w:lvlText w:val="%1."/>
      <w:lvlJc w:val="left"/>
      <w:pPr>
        <w:ind w:left="1800" w:hanging="720"/>
      </w:pPr>
      <w:rPr>
        <w:rFonts w:hint="default"/>
      </w:rPr>
    </w:lvl>
    <w:lvl w:ilvl="1">
      <w:start w:val="8"/>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4" w15:restartNumberingAfterBreak="0">
    <w:nsid w:val="6E131FD1"/>
    <w:multiLevelType w:val="hybridMultilevel"/>
    <w:tmpl w:val="E54C1072"/>
    <w:lvl w:ilvl="0" w:tplc="524228EE">
      <w:start w:val="1"/>
      <w:numFmt w:val="lowerLetter"/>
      <w:lvlText w:val="%1."/>
      <w:lvlJc w:val="left"/>
      <w:pPr>
        <w:ind w:left="1648" w:hanging="360"/>
      </w:pPr>
      <w:rPr>
        <w:b/>
        <w:bCs/>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5" w15:restartNumberingAfterBreak="0">
    <w:nsid w:val="6F98723F"/>
    <w:multiLevelType w:val="hybridMultilevel"/>
    <w:tmpl w:val="A4C0E386"/>
    <w:lvl w:ilvl="0" w:tplc="5254DF98">
      <w:start w:val="1"/>
      <w:numFmt w:val="lowerLetter"/>
      <w:lvlText w:val="%1."/>
      <w:lvlJc w:val="left"/>
      <w:pPr>
        <w:ind w:left="1004" w:hanging="360"/>
      </w:pPr>
      <w:rPr>
        <w:b/>
        <w:b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702D3A3D"/>
    <w:multiLevelType w:val="hybridMultilevel"/>
    <w:tmpl w:val="BE207136"/>
    <w:lvl w:ilvl="0" w:tplc="848094C2">
      <w:start w:val="2"/>
      <w:numFmt w:val="lowerLetter"/>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77A96460"/>
    <w:multiLevelType w:val="multilevel"/>
    <w:tmpl w:val="3A1A76B0"/>
    <w:lvl w:ilvl="0">
      <w:start w:val="1"/>
      <w:numFmt w:val="upperRoman"/>
      <w:lvlText w:val="%1."/>
      <w:lvlJc w:val="left"/>
      <w:pPr>
        <w:ind w:left="1080" w:hanging="720"/>
      </w:pPr>
      <w:rPr>
        <w:rFonts w:hint="default"/>
      </w:rPr>
    </w:lvl>
    <w:lvl w:ilvl="1">
      <w:start w:val="7"/>
      <w:numFmt w:val="decimal"/>
      <w:isLgl/>
      <w:lvlText w:val="%1.%2"/>
      <w:lvlJc w:val="left"/>
      <w:pPr>
        <w:ind w:left="360" w:hanging="360"/>
      </w:pPr>
      <w:rPr>
        <w:rFonts w:hint="default"/>
        <w:b/>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num w:numId="1">
    <w:abstractNumId w:val="17"/>
  </w:num>
  <w:num w:numId="2">
    <w:abstractNumId w:val="2"/>
  </w:num>
  <w:num w:numId="3">
    <w:abstractNumId w:val="11"/>
  </w:num>
  <w:num w:numId="4">
    <w:abstractNumId w:val="15"/>
  </w:num>
  <w:num w:numId="5">
    <w:abstractNumId w:val="14"/>
  </w:num>
  <w:num w:numId="6">
    <w:abstractNumId w:val="7"/>
  </w:num>
  <w:num w:numId="7">
    <w:abstractNumId w:val="16"/>
  </w:num>
  <w:num w:numId="8">
    <w:abstractNumId w:val="10"/>
  </w:num>
  <w:num w:numId="9">
    <w:abstractNumId w:val="4"/>
  </w:num>
  <w:num w:numId="10">
    <w:abstractNumId w:val="1"/>
  </w:num>
  <w:num w:numId="11">
    <w:abstractNumId w:val="13"/>
  </w:num>
  <w:num w:numId="12">
    <w:abstractNumId w:val="5"/>
  </w:num>
  <w:num w:numId="13">
    <w:abstractNumId w:val="3"/>
  </w:num>
  <w:num w:numId="14">
    <w:abstractNumId w:val="8"/>
  </w:num>
  <w:num w:numId="15">
    <w:abstractNumId w:val="0"/>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E2"/>
    <w:rsid w:val="002140F2"/>
    <w:rsid w:val="0060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3D9C"/>
  <w15:chartTrackingRefBased/>
  <w15:docId w15:val="{E3DC34CD-C7C4-4F0A-9CC6-A003C3EB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E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List Paragraph 1,Citation List,Table of contents numbered,Graphic,List Paragraph Char Char,Resume Title,Ha,HotarirePunct1,List Paragraph (numbered (a)),References,ReferencesCxSpLast,lp1,Normal 2,Colorful List - Accent 12,Bullets"/>
    <w:basedOn w:val="a"/>
    <w:link w:val="a4"/>
    <w:qFormat/>
    <w:rsid w:val="006070E2"/>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Cablenet Знак,List Paragraph 1 Знак,Citation List Знак,Table of contents numbered Знак,Graphic Знак,List Paragraph Char Char Знак,Resume Title Знак,Ha Знак,HotarirePunct1 Знак,List Paragraph (numbered (a)) Знак,References Знак,lp1 Знак"/>
    <w:link w:val="a3"/>
    <w:locked/>
    <w:rsid w:val="006070E2"/>
    <w:rPr>
      <w:rFonts w:ascii="Times New Roman" w:eastAsia="Times New Roman" w:hAnsi="Times New Roman" w:cs="Times New Roman"/>
      <w:sz w:val="24"/>
      <w:szCs w:val="24"/>
      <w:lang w:eastAsia="ru-RU"/>
    </w:rPr>
  </w:style>
  <w:style w:type="table" w:styleId="a5">
    <w:name w:val="Table Grid"/>
    <w:basedOn w:val="a1"/>
    <w:uiPriority w:val="59"/>
    <w:qFormat/>
    <w:rsid w:val="0060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6070E2"/>
    <w:pPr>
      <w:spacing w:after="0" w:line="240" w:lineRule="auto"/>
    </w:pPr>
    <w:rPr>
      <w:rFonts w:ascii="Calibri" w:eastAsia="Calibri" w:hAnsi="Calibri" w:cs="Calibri"/>
      <w:lang w:val="ro-RO"/>
    </w:rPr>
  </w:style>
  <w:style w:type="character" w:customStyle="1" w:styleId="a7">
    <w:name w:val="Без интервала Знак"/>
    <w:link w:val="a6"/>
    <w:uiPriority w:val="1"/>
    <w:locked/>
    <w:rsid w:val="006070E2"/>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3393</Words>
  <Characters>19346</Characters>
  <Application>Microsoft Office Word</Application>
  <DocSecurity>0</DocSecurity>
  <Lines>161</Lines>
  <Paragraphs>45</Paragraphs>
  <ScaleCrop>false</ScaleCrop>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2024-01-04T09:37:00Z</dcterms:created>
  <dcterms:modified xsi:type="dcterms:W3CDTF">2024-01-04T09:39:00Z</dcterms:modified>
</cp:coreProperties>
</file>